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3119" w:type="dxa"/>
        <w:tblInd w:w="6799" w:type="dxa"/>
        <w:tblLook w:val="04A0" w:firstRow="1" w:lastRow="0" w:firstColumn="1" w:lastColumn="0" w:noHBand="0" w:noVBand="1"/>
      </w:tblPr>
      <w:tblGrid>
        <w:gridCol w:w="1110"/>
        <w:gridCol w:w="2009"/>
      </w:tblGrid>
      <w:tr w:rsidR="00E4128D" w14:paraId="4A23019E" w14:textId="77777777" w:rsidTr="003503C8">
        <w:trPr>
          <w:trHeight w:val="442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C5277"/>
            <w:vAlign w:val="center"/>
          </w:tcPr>
          <w:p w14:paraId="32988DE6" w14:textId="5F53585F" w:rsidR="00E4128D" w:rsidRDefault="00E4128D" w:rsidP="00DF50A8">
            <w:pPr>
              <w:tabs>
                <w:tab w:val="left" w:pos="3540"/>
              </w:tabs>
              <w:jc w:val="center"/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permStart w:id="47470901" w:edGrp="everyone" w:colFirst="1" w:colLast="1"/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FECH</w:t>
            </w:r>
            <w:r w:rsidR="00B57892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A</w:t>
            </w:r>
            <w:r w:rsidRPr="00E4128D">
              <w:rPr>
                <w:rFonts w:ascii="Rockwell" w:hAnsi="Rockwell" w:cs="Open Sans"/>
                <w:b/>
                <w:bCs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2EF968" w14:textId="28A5D968" w:rsidR="00E4128D" w:rsidRDefault="00723BB3" w:rsidP="00DF50A8">
            <w:pPr>
              <w:tabs>
                <w:tab w:val="left" w:pos="3540"/>
              </w:tabs>
              <w:rPr>
                <w:rFonts w:ascii="Rockwell" w:hAnsi="Rockwell" w:cs="Open Sans"/>
                <w:b/>
                <w:bCs/>
                <w:color w:val="0F243E" w:themeColor="text2" w:themeShade="80"/>
                <w:sz w:val="22"/>
                <w:szCs w:val="22"/>
              </w:rPr>
            </w:pPr>
            <w:r>
              <w:t>30/06/2023</w:t>
            </w:r>
          </w:p>
        </w:tc>
      </w:tr>
    </w:tbl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8"/>
        <w:gridCol w:w="567"/>
        <w:gridCol w:w="425"/>
        <w:gridCol w:w="7513"/>
      </w:tblGrid>
      <w:tr w:rsidR="009D33A4" w:rsidRPr="00CF7536" w14:paraId="09DE3BB4" w14:textId="77777777" w:rsidTr="009D33A4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ermEnd w:id="47470901"/>
          <w:p w14:paraId="40E41AA0" w14:textId="544FADED" w:rsidR="009D33A4" w:rsidRPr="00650C2C" w:rsidRDefault="009D33A4" w:rsidP="003C3A05">
            <w:pPr>
              <w:pStyle w:val="Prrafodelista"/>
              <w:ind w:left="29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DATOS GENERALES</w:t>
            </w:r>
          </w:p>
        </w:tc>
      </w:tr>
      <w:tr w:rsidR="00D61444" w:rsidRPr="00CF7536" w14:paraId="5E55A460" w14:textId="77777777" w:rsidTr="00D61444">
        <w:trPr>
          <w:trHeight w:val="299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F7F0" w14:textId="21C0244D" w:rsidR="00D61444" w:rsidRPr="00CD15F5" w:rsidRDefault="00D61444" w:rsidP="00CF7536">
            <w:pPr>
              <w:rPr>
                <w:rFonts w:ascii="Rockwell" w:hAnsi="Rockwell" w:cs="Calibri"/>
                <w:color w:val="000000"/>
              </w:rPr>
            </w:pPr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Lugar</w:t>
            </w:r>
            <w:r w:rsidRPr="00576398"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:</w:t>
            </w:r>
            <w:r w:rsidRPr="00576398">
              <w:rPr>
                <w:rFonts w:ascii="Rockwell" w:hAnsi="Rockwell" w:cs="Calibri"/>
                <w:color w:val="000000"/>
              </w:rPr>
              <w:t xml:space="preserve"> </w:t>
            </w:r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>D</w:t>
            </w:r>
            <w:r>
              <w:rPr>
                <w:rFonts w:ascii="Rockwell" w:hAnsi="Rockwell" w:cs="Calibri"/>
                <w:color w:val="000000"/>
              </w:rPr>
              <w:t>C</w:t>
            </w:r>
            <w:r w:rsidRPr="00C87F84">
              <w:rPr>
                <w:rFonts w:ascii="Rockwell" w:hAnsi="Rockwell" w:cs="Calibri"/>
                <w:color w:val="000000"/>
              </w:rPr>
              <w:t xml:space="preserve">SNS </w:t>
            </w:r>
            <w:sdt>
              <w:sdtPr>
                <w:rPr>
                  <w:rFonts w:ascii="Rockwell" w:hAnsi="Rockwell" w:cs="Calibri"/>
                  <w:color w:val="000000"/>
                </w:rPr>
                <w:id w:val="160614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62679858" w:edGrp="everyone"/>
                <w:r w:rsidR="004C2E3F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262679858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  <w:r>
              <w:rPr>
                <w:rFonts w:ascii="Rockwell" w:hAnsi="Rockwell" w:cs="Calibri"/>
                <w:color w:val="000000"/>
              </w:rPr>
              <w:t>S</w:t>
            </w:r>
            <w:r w:rsidRPr="00C87F84">
              <w:rPr>
                <w:rFonts w:ascii="Rockwell" w:hAnsi="Rockwell" w:cs="Calibri"/>
                <w:color w:val="000000"/>
              </w:rPr>
              <w:t>RS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52231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883331042" w:edGrp="everyone"/>
                <w:r w:rsidR="009919A0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  <w:permEnd w:id="1883331042"/>
              </w:sdtContent>
            </w:sdt>
            <w:r w:rsidRPr="00C87F84">
              <w:rPr>
                <w:rFonts w:ascii="Rockwell" w:hAnsi="Rockwell" w:cs="Calibri"/>
                <w:color w:val="000000"/>
              </w:rPr>
              <w:t xml:space="preserve"> </w:t>
            </w:r>
            <w:r w:rsidR="00062B5A">
              <w:rPr>
                <w:rFonts w:ascii="Rockwell" w:hAnsi="Rockwell" w:cs="Calibri"/>
                <w:color w:val="000000"/>
              </w:rPr>
              <w:t xml:space="preserve"> Hospital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sdt>
              <w:sdtPr>
                <w:rPr>
                  <w:rFonts w:ascii="Rockwell" w:hAnsi="Rockwell" w:cs="Calibri"/>
                  <w:color w:val="000000"/>
                </w:rPr>
                <w:id w:val="-2250005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481433411" w:edGrp="everyone"/>
                <w:r w:rsidR="004C2E3F">
                  <w:rPr>
                    <w:rFonts w:ascii="MS Gothic" w:eastAsia="MS Gothic" w:hAnsi="MS Gothic" w:cs="Calibri" w:hint="eastAsia"/>
                    <w:color w:val="000000"/>
                  </w:rPr>
                  <w:t>☒</w:t>
                </w:r>
                <w:permEnd w:id="481433411"/>
              </w:sdtContent>
            </w:sdt>
            <w:r w:rsidR="00062B5A">
              <w:rPr>
                <w:rFonts w:ascii="Rockwell" w:hAnsi="Rockwell" w:cs="Calibri"/>
                <w:color w:val="000000"/>
              </w:rPr>
              <w:t xml:space="preserve">  CPN</w:t>
            </w:r>
            <w:r>
              <w:rPr>
                <w:rFonts w:ascii="Rockwell" w:hAnsi="Rockwell" w:cs="Calibri"/>
                <w:color w:val="000000"/>
              </w:rPr>
              <w:t xml:space="preserve"> </w:t>
            </w:r>
            <w:permStart w:id="165244464" w:edGrp="everyone"/>
            <w:sdt>
              <w:sdtPr>
                <w:rPr>
                  <w:rFonts w:ascii="Rockwell" w:hAnsi="Rockwell" w:cs="Calibri"/>
                  <w:color w:val="000000"/>
                </w:rPr>
                <w:id w:val="108996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A8A">
                  <w:rPr>
                    <w:rFonts w:ascii="MS Gothic" w:eastAsia="MS Gothic" w:hAnsi="MS Gothic" w:cs="Calibri" w:hint="eastAsia"/>
                    <w:color w:val="000000"/>
                  </w:rPr>
                  <w:t>☐</w:t>
                </w:r>
              </w:sdtContent>
            </w:sdt>
            <w:permEnd w:id="165244464"/>
            <w:r>
              <w:rPr>
                <w:rFonts w:ascii="Rockwell" w:hAnsi="Rockwell" w:cs="Calibri"/>
                <w:color w:val="000000"/>
              </w:rPr>
              <w:t xml:space="preserve">   </w:t>
            </w:r>
            <w:r w:rsidR="00062B5A">
              <w:rPr>
                <w:rFonts w:ascii="Rockwell" w:hAnsi="Rockwell" w:cs="Calibri"/>
                <w:color w:val="000000"/>
              </w:rPr>
              <w:t xml:space="preserve">  </w:t>
            </w:r>
          </w:p>
        </w:tc>
      </w:tr>
      <w:tr w:rsidR="00CD15F5" w:rsidRPr="00CF7536" w14:paraId="7D37F8AF" w14:textId="77777777" w:rsidTr="00CD15F5">
        <w:trPr>
          <w:trHeight w:val="299"/>
        </w:trPr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EDE24B" w14:textId="77777777" w:rsidR="00CD15F5" w:rsidRDefault="00CD15F5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695232906" w:edGrp="everyone" w:colFirst="1" w:colLast="1"/>
            <w:r>
              <w:rPr>
                <w:rFonts w:ascii="Rockwell" w:hAnsi="Rockwell" w:cs="Calibri"/>
                <w:color w:val="000000"/>
              </w:rPr>
              <w:t>*Nombre del lugar: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450D" w14:textId="78484E91" w:rsidR="00CD15F5" w:rsidRDefault="00324E2E" w:rsidP="00CF7536">
            <w:pP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 xml:space="preserve">Instituto Nacional del </w:t>
            </w:r>
            <w:r w:rsidR="001D4994">
              <w:t>Cáncer</w:t>
            </w:r>
            <w:r>
              <w:t xml:space="preserve"> Rosa Emilia </w:t>
            </w:r>
            <w:r w:rsidR="001D4994">
              <w:t>Sánchez</w:t>
            </w:r>
            <w:r>
              <w:t xml:space="preserve"> </w:t>
            </w:r>
            <w:r w:rsidR="001D4994">
              <w:t>Pérez</w:t>
            </w:r>
            <w:r>
              <w:t xml:space="preserve"> de Tavares (INCART)</w:t>
            </w:r>
          </w:p>
        </w:tc>
      </w:tr>
      <w:tr w:rsidR="00CD15F5" w:rsidRPr="00CF7536" w14:paraId="2AC5598C" w14:textId="77777777" w:rsidTr="00CD15F5">
        <w:trPr>
          <w:trHeight w:val="3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C73C36" w14:textId="77777777" w:rsidR="00CD15F5" w:rsidRDefault="00CD15F5" w:rsidP="00CF7536">
            <w:pPr>
              <w:rPr>
                <w:rFonts w:ascii="Rockwell" w:hAnsi="Rockwell"/>
              </w:rPr>
            </w:pPr>
            <w:permStart w:id="1770913807" w:edGrp="everyone" w:colFirst="1" w:colLast="1"/>
            <w:permEnd w:id="695232906"/>
            <w:r w:rsidRPr="00DF50A8">
              <w:rPr>
                <w:rFonts w:ascii="Rockwell" w:hAnsi="Rockwell"/>
                <w:b/>
                <w:bCs/>
                <w:sz w:val="26"/>
                <w:szCs w:val="26"/>
              </w:rPr>
              <w:t>Área</w:t>
            </w:r>
            <w:r>
              <w:rPr>
                <w:rFonts w:ascii="Rockwell" w:hAnsi="Rockwell"/>
              </w:rPr>
              <w:t>:</w:t>
            </w:r>
          </w:p>
        </w:tc>
        <w:tc>
          <w:tcPr>
            <w:tcW w:w="99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B53A" w14:textId="0734BDAA" w:rsidR="00CD15F5" w:rsidRDefault="00324E2E" w:rsidP="00CF7536">
            <w:pPr>
              <w:rPr>
                <w:rFonts w:ascii="Rockwell" w:hAnsi="Rockwell"/>
              </w:rPr>
            </w:pPr>
            <w:r>
              <w:t>Gerencia de Planes, Programas y Proyectos</w:t>
            </w:r>
          </w:p>
        </w:tc>
      </w:tr>
      <w:tr w:rsidR="00CD15F5" w:rsidRPr="00CF7536" w14:paraId="5ABEAC5E" w14:textId="77777777" w:rsidTr="00CD15F5">
        <w:trPr>
          <w:trHeight w:val="370"/>
        </w:trPr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1B1D9F" w14:textId="77777777" w:rsidR="00CD15F5" w:rsidRPr="00576398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1981242707" w:edGrp="everyone" w:colFirst="1" w:colLast="1"/>
            <w:permEnd w:id="17709138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>Nombre de la Actividad:</w:t>
            </w:r>
          </w:p>
        </w:tc>
        <w:tc>
          <w:tcPr>
            <w:tcW w:w="7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7AF3" w14:textId="008AB77E" w:rsidR="00CD15F5" w:rsidRPr="00576398" w:rsidRDefault="00324E2E" w:rsidP="00283BA8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 xml:space="preserve">Informe de Monitoreo de </w:t>
            </w:r>
            <w:r w:rsidR="001D4994">
              <w:t>Ejecución</w:t>
            </w:r>
            <w:r>
              <w:t xml:space="preserve"> del POA SNS correspondiente al </w:t>
            </w:r>
            <w:r w:rsidR="00283BA8">
              <w:t>2do trimestre</w:t>
            </w:r>
            <w:r>
              <w:t xml:space="preserve"> 2023</w:t>
            </w:r>
          </w:p>
        </w:tc>
      </w:tr>
      <w:tr w:rsidR="00CD15F5" w:rsidRPr="00CF7536" w14:paraId="46128A52" w14:textId="77777777" w:rsidTr="00CD15F5">
        <w:trPr>
          <w:trHeight w:val="370"/>
        </w:trPr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78147E" w14:textId="77777777" w:rsidR="00CD15F5" w:rsidRDefault="00CD15F5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permStart w:id="361767244" w:edGrp="everyone" w:colFirst="1" w:colLast="1"/>
            <w:permEnd w:id="1981242707"/>
            <w:r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  <w:t xml:space="preserve">Código </w:t>
            </w:r>
            <w:r w:rsidRPr="00B23177">
              <w:rPr>
                <w:rFonts w:ascii="Rockwell" w:hAnsi="Rockwell" w:cs="Calibri"/>
                <w:b/>
                <w:bCs/>
                <w:sz w:val="26"/>
                <w:szCs w:val="26"/>
              </w:rPr>
              <w:t xml:space="preserve">POA </w:t>
            </w:r>
            <w:r w:rsidRPr="00B23177">
              <w:rPr>
                <w:rFonts w:ascii="Rockwell" w:hAnsi="Rockwell"/>
                <w:b/>
              </w:rPr>
              <w:t>(</w:t>
            </w:r>
            <w:r w:rsidRPr="00B23177">
              <w:rPr>
                <w:rFonts w:ascii="Rockwell" w:hAnsi="Rockwell"/>
                <w:b/>
                <w:sz w:val="18"/>
                <w:szCs w:val="18"/>
              </w:rPr>
              <w:t>Si aplica</w:t>
            </w:r>
            <w:r w:rsidRPr="00B23177">
              <w:rPr>
                <w:rFonts w:ascii="Rockwell" w:hAnsi="Rockwell"/>
                <w:b/>
              </w:rPr>
              <w:t>)</w:t>
            </w:r>
            <w:r>
              <w:rPr>
                <w:rFonts w:ascii="Rockwell" w:hAnsi="Rockwell"/>
                <w:b/>
              </w:rPr>
              <w:t>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9AA99" w14:textId="3849F15F" w:rsidR="00CD15F5" w:rsidRDefault="00324E2E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  <w:r>
              <w:t>4.1.1.13.01</w:t>
            </w:r>
          </w:p>
        </w:tc>
      </w:tr>
      <w:permEnd w:id="361767244"/>
      <w:tr w:rsidR="00D61444" w:rsidRPr="00CF7536" w14:paraId="754A5426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F5B5C0" w14:textId="77777777" w:rsidR="00D61444" w:rsidRDefault="00D61444" w:rsidP="00650C2C">
            <w:pPr>
              <w:pStyle w:val="Prrafodelista"/>
              <w:ind w:left="0"/>
              <w:rPr>
                <w:rFonts w:ascii="Rockwell" w:hAnsi="Rockwell" w:cs="Calibri"/>
                <w:b/>
                <w:bCs/>
                <w:color w:val="000000"/>
                <w:sz w:val="26"/>
                <w:szCs w:val="26"/>
              </w:rPr>
            </w:pPr>
          </w:p>
        </w:tc>
      </w:tr>
      <w:tr w:rsidR="00650C2C" w:rsidRPr="00CF7536" w14:paraId="07FF36E1" w14:textId="77777777" w:rsidTr="00B23177">
        <w:trPr>
          <w:trHeight w:val="370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1EB7B09D" w14:textId="1F22E585" w:rsidR="00650C2C" w:rsidRPr="00650C2C" w:rsidRDefault="00650C2C" w:rsidP="00650C2C">
            <w:pPr>
              <w:pStyle w:val="Prrafodelista"/>
              <w:ind w:left="290"/>
              <w:jc w:val="center"/>
              <w:rPr>
                <w:rFonts w:ascii="Rockwell" w:hAnsi="Rockwell" w:cs="Calibri"/>
                <w:b/>
                <w:bCs/>
                <w:color w:val="FFFFFF" w:themeColor="background1"/>
                <w:sz w:val="30"/>
                <w:szCs w:val="30"/>
              </w:rPr>
            </w:pPr>
            <w:r w:rsidRPr="00650C2C">
              <w:rPr>
                <w:rFonts w:ascii="Rockwell" w:hAnsi="Rockwell" w:cs="Calibri"/>
                <w:b/>
                <w:bCs/>
                <w:color w:val="FFFFFF" w:themeColor="background1"/>
              </w:rPr>
              <w:t>I</w:t>
            </w:r>
            <w:r>
              <w:rPr>
                <w:rFonts w:ascii="Rockwell" w:hAnsi="Rockwell" w:cs="Calibri"/>
                <w:b/>
                <w:bCs/>
                <w:color w:val="FFFFFF" w:themeColor="background1"/>
              </w:rPr>
              <w:t>NTRODUCCIÓN</w:t>
            </w:r>
          </w:p>
        </w:tc>
      </w:tr>
      <w:tr w:rsidR="00EF064A" w:rsidRPr="00CF7536" w14:paraId="4263CEF7" w14:textId="77777777" w:rsidTr="007224D1">
        <w:trPr>
          <w:trHeight w:val="504"/>
        </w:trPr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2B129CC0" w:rsidR="00BA46C5" w:rsidRPr="0050364C" w:rsidRDefault="00ED076D" w:rsidP="0050364C">
            <w:permStart w:id="977080735" w:edGrp="everyone" w:colFirst="0" w:colLast="0"/>
            <w:r>
              <w:t xml:space="preserve"> </w:t>
            </w:r>
            <w:r w:rsidR="00324E2E">
              <w:t>El POA es un documento oficial en el que los responsables de una organización buscan la eficiencia y eficacia de las actividades programables.</w:t>
            </w:r>
          </w:p>
        </w:tc>
      </w:tr>
      <w:permEnd w:id="977080735"/>
    </w:tbl>
    <w:p w14:paraId="5A39BBE3" w14:textId="41CCAB9D" w:rsidR="00EF064A" w:rsidRPr="00CF7536" w:rsidRDefault="00EF064A" w:rsidP="003503C8">
      <w:pPr>
        <w:spacing w:line="168" w:lineRule="auto"/>
        <w:jc w:val="center"/>
        <w:rPr>
          <w:rFonts w:ascii="Rockwell" w:hAnsi="Rockwell"/>
        </w:rPr>
      </w:pPr>
    </w:p>
    <w:tbl>
      <w:tblPr>
        <w:tblW w:w="10916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916"/>
      </w:tblGrid>
      <w:tr w:rsidR="004B0874" w:rsidRPr="00CF7536" w14:paraId="02B3DBEB" w14:textId="77777777" w:rsidTr="00650C2C">
        <w:trPr>
          <w:trHeight w:val="366"/>
        </w:trPr>
        <w:tc>
          <w:tcPr>
            <w:tcW w:w="10916" w:type="dxa"/>
            <w:shd w:val="clear" w:color="auto" w:fill="0C5277"/>
            <w:vAlign w:val="center"/>
          </w:tcPr>
          <w:p w14:paraId="17B37B98" w14:textId="63BE3EBB" w:rsidR="004B0874" w:rsidRPr="00650C2C" w:rsidRDefault="00650C2C" w:rsidP="003C3A05">
            <w:pPr>
              <w:pStyle w:val="Prrafodelista"/>
              <w:ind w:left="289"/>
              <w:contextualSpacing w:val="0"/>
              <w:jc w:val="center"/>
              <w:rPr>
                <w:rFonts w:ascii="Rockwell" w:hAnsi="Rockwell"/>
                <w:b/>
                <w:color w:val="FFFFFF" w:themeColor="background1"/>
              </w:rPr>
            </w:pPr>
            <w:r w:rsidRPr="00650C2C">
              <w:rPr>
                <w:rFonts w:ascii="Rockwell" w:hAnsi="Rockwell"/>
                <w:b/>
                <w:color w:val="FFFFFF" w:themeColor="background1"/>
              </w:rPr>
              <w:t>OBJETIVO</w:t>
            </w:r>
            <w:r w:rsidR="00F622B6" w:rsidRPr="00650C2C">
              <w:rPr>
                <w:rFonts w:ascii="Rockwell" w:hAnsi="Rockwell"/>
                <w:b/>
                <w:color w:val="FFFFFF" w:themeColor="background1"/>
              </w:rPr>
              <w:t xml:space="preserve"> DEL INFORME</w:t>
            </w:r>
          </w:p>
        </w:tc>
      </w:tr>
      <w:tr w:rsidR="004B0874" w:rsidRPr="00CF7536" w14:paraId="604267C4" w14:textId="77777777" w:rsidTr="007224D1">
        <w:trPr>
          <w:trHeight w:val="589"/>
        </w:trPr>
        <w:tc>
          <w:tcPr>
            <w:tcW w:w="10916" w:type="dxa"/>
          </w:tcPr>
          <w:p w14:paraId="62486C05" w14:textId="18929A6A" w:rsidR="00AB0625" w:rsidRPr="00E33D11" w:rsidRDefault="00ED076D" w:rsidP="00DC3CED">
            <w:permStart w:id="27145716" w:edGrp="everyone" w:colFirst="0" w:colLast="0"/>
            <w:r>
              <w:t xml:space="preserve"> </w:t>
            </w:r>
            <w:r w:rsidR="00DC3CED">
              <w:t>Entregar</w:t>
            </w:r>
            <w:r w:rsidR="00324E2E">
              <w:t xml:space="preserve"> el plan estructurado de </w:t>
            </w:r>
            <w:r w:rsidR="001D4994">
              <w:t>las actividades</w:t>
            </w:r>
            <w:r w:rsidR="00324E2E">
              <w:t xml:space="preserve"> que se deben de cumplir conforme a las directrices del SNS.</w:t>
            </w:r>
          </w:p>
        </w:tc>
      </w:tr>
      <w:permEnd w:id="27145716"/>
      <w:tr w:rsidR="004B0874" w:rsidRPr="00CF7536" w14:paraId="4101652C" w14:textId="77777777" w:rsidTr="003503C8">
        <w:trPr>
          <w:trHeight w:val="34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9056E" w14:textId="77777777" w:rsidR="004B0874" w:rsidRPr="00CF7536" w:rsidRDefault="004B0874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41B0B2D1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25F00DA" w14:textId="65FA680B" w:rsidR="007224D1" w:rsidRPr="00CF7536" w:rsidRDefault="007224D1" w:rsidP="003C3A05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METODOLOGIA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 w:rsidRPr="00D27E5C"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7224D1" w:rsidRPr="00CF7536" w14:paraId="54AA1C72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20E0" w14:textId="4B3A8B48" w:rsidR="007224D1" w:rsidRPr="00CF7536" w:rsidRDefault="00ED076D" w:rsidP="00DC3CED">
            <w:pPr>
              <w:rPr>
                <w:rFonts w:ascii="Rockwell" w:hAnsi="Rockwell" w:cs="Open Sans"/>
                <w:sz w:val="16"/>
                <w:szCs w:val="16"/>
              </w:rPr>
            </w:pPr>
            <w:permStart w:id="2004301570" w:edGrp="everyone" w:colFirst="0" w:colLast="0"/>
            <w:r>
              <w:t xml:space="preserve"> </w:t>
            </w:r>
            <w:r w:rsidR="00324E2E">
              <w:t xml:space="preserve">Monitorear las actividades enviadas por el SNS de cada </w:t>
            </w:r>
            <w:r w:rsidR="001D4994">
              <w:t>área</w:t>
            </w:r>
            <w:r w:rsidR="00324E2E">
              <w:t xml:space="preserve"> como </w:t>
            </w:r>
            <w:r w:rsidR="001D4994">
              <w:t>está</w:t>
            </w:r>
            <w:r w:rsidR="00324E2E">
              <w:t xml:space="preserve"> estipulado en el POA 2023</w:t>
            </w:r>
          </w:p>
        </w:tc>
      </w:tr>
      <w:permEnd w:id="2004301570"/>
      <w:tr w:rsidR="007224D1" w:rsidRPr="00CF7536" w14:paraId="714CAF14" w14:textId="77777777" w:rsidTr="003503C8">
        <w:trPr>
          <w:trHeight w:val="262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917BF2" w14:textId="77777777" w:rsidR="007224D1" w:rsidRPr="00CF7536" w:rsidRDefault="007224D1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9D33A4" w:rsidRPr="00CF7536" w14:paraId="12FAFDE1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0C5277"/>
            <w:vAlign w:val="center"/>
          </w:tcPr>
          <w:p w14:paraId="2EF1F2C3" w14:textId="4E9F84B3" w:rsidR="009D33A4" w:rsidRPr="00CF7536" w:rsidRDefault="009D33A4" w:rsidP="003C3A05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DESARROLLO</w:t>
            </w:r>
            <w:r w:rsidR="007224D1">
              <w:rPr>
                <w:rFonts w:ascii="Rockwell" w:hAnsi="Rockwell"/>
                <w:b/>
                <w:color w:val="FFFFFF" w:themeColor="background1"/>
              </w:rPr>
              <w:t xml:space="preserve"> / HALLAZGOS</w:t>
            </w:r>
          </w:p>
        </w:tc>
      </w:tr>
      <w:tr w:rsidR="009D33A4" w:rsidRPr="00CF7536" w14:paraId="54297E44" w14:textId="77777777" w:rsidTr="009D33A4">
        <w:trPr>
          <w:trHeight w:val="441"/>
        </w:trPr>
        <w:tc>
          <w:tcPr>
            <w:tcW w:w="109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A9095" w14:textId="332B0E38" w:rsidR="00AA3219" w:rsidRPr="00ED076D" w:rsidRDefault="00ED076D" w:rsidP="00283BA8">
            <w:permStart w:id="1300312308" w:edGrp="everyone" w:colFirst="0" w:colLast="0"/>
            <w:r>
              <w:t xml:space="preserve"> </w:t>
            </w:r>
            <w:r w:rsidR="00324E2E">
              <w:t xml:space="preserve">Durante el monitoreo del </w:t>
            </w:r>
            <w:r w:rsidR="003C3A05">
              <w:t>Plan</w:t>
            </w:r>
            <w:r w:rsidR="00324E2E">
              <w:t xml:space="preserve"> </w:t>
            </w:r>
            <w:r w:rsidR="003C3A05">
              <w:t>Operativo</w:t>
            </w:r>
            <w:r w:rsidR="00324E2E">
              <w:t xml:space="preserve">  Anual, correspondiente al </w:t>
            </w:r>
            <w:r w:rsidR="00283BA8">
              <w:t>2do trimestre</w:t>
            </w:r>
            <w:r w:rsidR="00723BB3">
              <w:t xml:space="preserve"> </w:t>
            </w:r>
            <w:r w:rsidR="00324E2E">
              <w:t xml:space="preserve">2023, encontramos un total de </w:t>
            </w:r>
            <w:r w:rsidR="00283BA8">
              <w:t>17</w:t>
            </w:r>
            <w:r w:rsidR="003C3A05">
              <w:t xml:space="preserve"> </w:t>
            </w:r>
            <w:r w:rsidR="00B341E4">
              <w:t>departamentos</w:t>
            </w:r>
            <w:r w:rsidR="003C3A05">
              <w:t xml:space="preserve"> </w:t>
            </w:r>
            <w:r w:rsidR="00DC3CED">
              <w:t xml:space="preserve">(Auditoria Medica, </w:t>
            </w:r>
            <w:r w:rsidR="00283BA8">
              <w:t xml:space="preserve">Banco de Sangre, </w:t>
            </w:r>
            <w:r w:rsidR="00DC3CED">
              <w:t>Calidad,</w:t>
            </w:r>
            <w:r w:rsidR="00283BA8">
              <w:t xml:space="preserve"> Compras, </w:t>
            </w:r>
            <w:r w:rsidR="00A4546E">
              <w:t xml:space="preserve"> </w:t>
            </w:r>
            <w:r w:rsidR="00DC3CED">
              <w:t xml:space="preserve">DIGC, </w:t>
            </w:r>
            <w:r w:rsidR="00723BB3">
              <w:t xml:space="preserve">Dirección Administrativa, </w:t>
            </w:r>
            <w:r w:rsidR="00DC3CED">
              <w:t>Dirección Médica, Epidemiologia, Finanzas, Gestión Humana, Gestión Usuarios,</w:t>
            </w:r>
            <w:r w:rsidR="00A4546E">
              <w:t xml:space="preserve"> Mercadeo</w:t>
            </w:r>
            <w:r w:rsidR="00DC3CED">
              <w:t>, OAI</w:t>
            </w:r>
            <w:r w:rsidR="00A4546E">
              <w:t>,</w:t>
            </w:r>
            <w:r w:rsidR="00283BA8">
              <w:t xml:space="preserve"> Operaciones,</w:t>
            </w:r>
            <w:r w:rsidR="00A4546E">
              <w:t xml:space="preserve"> </w:t>
            </w:r>
            <w:r w:rsidR="00723BB3">
              <w:t xml:space="preserve">Tecnología, </w:t>
            </w:r>
            <w:r w:rsidR="00A4546E">
              <w:t>Urgencias</w:t>
            </w:r>
            <w:r w:rsidR="00DC3CED">
              <w:t xml:space="preserve"> y Planes, Programas y Proyectos), con diferentes actividades programadas.</w:t>
            </w:r>
            <w:r w:rsidR="00723BB3">
              <w:t xml:space="preserve"> </w:t>
            </w:r>
          </w:p>
        </w:tc>
      </w:tr>
      <w:permEnd w:id="1300312308"/>
      <w:tr w:rsidR="009D33A4" w:rsidRPr="00CF7536" w14:paraId="515FEA45" w14:textId="77777777" w:rsidTr="003503C8">
        <w:trPr>
          <w:trHeight w:val="195"/>
        </w:trPr>
        <w:tc>
          <w:tcPr>
            <w:tcW w:w="10916" w:type="dxa"/>
            <w:tcBorders>
              <w:left w:val="nil"/>
              <w:right w:val="nil"/>
            </w:tcBorders>
            <w:vAlign w:val="center"/>
          </w:tcPr>
          <w:p w14:paraId="7A7764B8" w14:textId="6070E2CB" w:rsidR="009D33A4" w:rsidRPr="00CF7536" w:rsidRDefault="009D33A4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7224D1" w:rsidRPr="00CF7536" w14:paraId="03A6E14A" w14:textId="77777777" w:rsidTr="007224D1">
        <w:trPr>
          <w:trHeight w:val="441"/>
        </w:trPr>
        <w:tc>
          <w:tcPr>
            <w:tcW w:w="10916" w:type="dxa"/>
            <w:tcBorders>
              <w:left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502702E5" w14:textId="1EDEA69D" w:rsidR="007224D1" w:rsidRPr="00CF7536" w:rsidRDefault="007224D1" w:rsidP="009D33A4">
            <w:pPr>
              <w:jc w:val="center"/>
              <w:rPr>
                <w:rFonts w:ascii="Rockwell" w:hAnsi="Rockwell" w:cs="Open Sans"/>
                <w:sz w:val="16"/>
                <w:szCs w:val="16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 xml:space="preserve">RESULTADOS / </w:t>
            </w:r>
            <w:r w:rsidRPr="007224D1">
              <w:rPr>
                <w:rFonts w:ascii="Rockwell" w:hAnsi="Rockwell"/>
                <w:b/>
                <w:color w:val="FFFFFF" w:themeColor="background1"/>
              </w:rPr>
              <w:t>CONCLUSIONES</w:t>
            </w:r>
          </w:p>
        </w:tc>
      </w:tr>
      <w:tr w:rsidR="007224D1" w:rsidRPr="00CF7536" w14:paraId="361D69DC" w14:textId="77777777" w:rsidTr="007224D1">
        <w:trPr>
          <w:trHeight w:val="441"/>
        </w:trPr>
        <w:tc>
          <w:tcPr>
            <w:tcW w:w="10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BD1A" w14:textId="492BC411" w:rsidR="00FC0E27" w:rsidRPr="00881AF6" w:rsidRDefault="00ED076D" w:rsidP="00283BA8">
            <w:pPr>
              <w:rPr>
                <w:rFonts w:ascii="Rockwell" w:hAnsi="Rockwell" w:cs="Open Sans"/>
                <w:sz w:val="16"/>
                <w:szCs w:val="16"/>
              </w:rPr>
            </w:pPr>
            <w:permStart w:id="362576998" w:edGrp="everyone" w:colFirst="0" w:colLast="0"/>
            <w:r>
              <w:t xml:space="preserve"> </w:t>
            </w:r>
            <w:r w:rsidR="00B341E4">
              <w:t xml:space="preserve">Como parte del monitoreo podemos obtener un </w:t>
            </w:r>
            <w:r w:rsidR="00375F5B">
              <w:t>100</w:t>
            </w:r>
            <w:r w:rsidR="00B341E4">
              <w:t xml:space="preserve">% en ejecución de las actividades; donde fueron programados </w:t>
            </w:r>
            <w:r w:rsidR="00283BA8">
              <w:t>62</w:t>
            </w:r>
            <w:bookmarkStart w:id="0" w:name="_GoBack"/>
            <w:bookmarkEnd w:id="0"/>
            <w:r w:rsidR="00B341E4">
              <w:t xml:space="preserve"> actividades </w:t>
            </w:r>
          </w:p>
        </w:tc>
      </w:tr>
      <w:permEnd w:id="362576998"/>
      <w:tr w:rsidR="007224D1" w:rsidRPr="00CF7536" w14:paraId="34FF9256" w14:textId="77777777" w:rsidTr="003503C8">
        <w:trPr>
          <w:trHeight w:val="225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57F930" w14:textId="77777777" w:rsidR="007224D1" w:rsidRPr="00CF7536" w:rsidRDefault="007224D1" w:rsidP="003503C8">
            <w:pPr>
              <w:spacing w:line="168" w:lineRule="auto"/>
              <w:jc w:val="center"/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CF7536" w14:paraId="5CCE478B" w14:textId="77777777" w:rsidTr="003503C8">
        <w:trPr>
          <w:cantSplit/>
          <w:trHeight w:val="376"/>
        </w:trPr>
        <w:tc>
          <w:tcPr>
            <w:tcW w:w="10916" w:type="dxa"/>
            <w:tcBorders>
              <w:top w:val="nil"/>
              <w:bottom w:val="single" w:sz="4" w:space="0" w:color="auto"/>
              <w:right w:val="nil"/>
            </w:tcBorders>
            <w:shd w:val="clear" w:color="auto" w:fill="0C5277"/>
            <w:vAlign w:val="center"/>
          </w:tcPr>
          <w:p w14:paraId="707A11E2" w14:textId="69FD3E65" w:rsidR="00AE4C59" w:rsidRPr="00CF7536" w:rsidRDefault="007224D1" w:rsidP="009A1837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RECOMENDACIONES</w:t>
            </w:r>
            <w:r w:rsidR="009D33A4">
              <w:rPr>
                <w:rFonts w:ascii="Rockwell" w:hAnsi="Rockwell"/>
                <w:b/>
                <w:color w:val="FFFFFF" w:themeColor="background1"/>
              </w:rPr>
              <w:t xml:space="preserve"> </w:t>
            </w:r>
          </w:p>
        </w:tc>
      </w:tr>
      <w:tr w:rsidR="00AE4C59" w:rsidRPr="00CF7536" w14:paraId="1A3D8764" w14:textId="77777777" w:rsidTr="003503C8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2946DB82" w14:textId="2A00A7BC" w:rsidR="00EF1E5A" w:rsidRPr="00CF7536" w:rsidRDefault="001D4994" w:rsidP="00ED076D">
            <w:pPr>
              <w:rPr>
                <w:rFonts w:ascii="Rockwell" w:hAnsi="Rockwell"/>
                <w:sz w:val="22"/>
                <w:szCs w:val="22"/>
              </w:rPr>
            </w:pPr>
            <w:permStart w:id="802750594" w:edGrp="everyone" w:colFirst="0" w:colLast="0"/>
            <w:r>
              <w:t>Continuar con el método de seguimiento y monitoreo de las ejecuciones de las actividades del POA.</w:t>
            </w:r>
          </w:p>
        </w:tc>
      </w:tr>
      <w:permEnd w:id="802750594"/>
      <w:tr w:rsidR="003503C8" w:rsidRPr="00CF7536" w14:paraId="54850FC6" w14:textId="77777777" w:rsidTr="003503C8">
        <w:trPr>
          <w:trHeight w:val="198"/>
        </w:trPr>
        <w:tc>
          <w:tcPr>
            <w:tcW w:w="10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EA1E1" w14:textId="77777777" w:rsidR="003503C8" w:rsidRPr="00CF7536" w:rsidRDefault="003503C8" w:rsidP="003503C8">
            <w:pPr>
              <w:spacing w:line="168" w:lineRule="auto"/>
              <w:jc w:val="center"/>
              <w:rPr>
                <w:rFonts w:ascii="Rockwell" w:hAnsi="Rockwell"/>
                <w:sz w:val="22"/>
                <w:szCs w:val="22"/>
              </w:rPr>
            </w:pPr>
          </w:p>
        </w:tc>
      </w:tr>
      <w:tr w:rsidR="003503C8" w:rsidRPr="00CF7536" w14:paraId="360A5773" w14:textId="77777777" w:rsidTr="003503C8">
        <w:trPr>
          <w:trHeight w:val="372"/>
        </w:trPr>
        <w:tc>
          <w:tcPr>
            <w:tcW w:w="10916" w:type="dxa"/>
            <w:tcBorders>
              <w:top w:val="nil"/>
              <w:bottom w:val="single" w:sz="4" w:space="0" w:color="auto"/>
            </w:tcBorders>
            <w:shd w:val="clear" w:color="auto" w:fill="0C5277"/>
          </w:tcPr>
          <w:p w14:paraId="1FB67745" w14:textId="34192FF4" w:rsidR="003503C8" w:rsidRPr="003503C8" w:rsidRDefault="003503C8" w:rsidP="003503C8">
            <w:pPr>
              <w:tabs>
                <w:tab w:val="left" w:pos="4140"/>
              </w:tabs>
              <w:jc w:val="center"/>
              <w:rPr>
                <w:rFonts w:ascii="Rockwell" w:hAnsi="Rockwell"/>
                <w:b/>
                <w:color w:val="FFFFFF" w:themeColor="background1"/>
              </w:rPr>
            </w:pPr>
            <w:r>
              <w:rPr>
                <w:rFonts w:ascii="Rockwell" w:hAnsi="Rockwell"/>
                <w:b/>
                <w:color w:val="FFFFFF" w:themeColor="background1"/>
              </w:rPr>
              <w:t>A</w:t>
            </w:r>
            <w:r w:rsidR="0048467B">
              <w:rPr>
                <w:rFonts w:ascii="Rockwell" w:hAnsi="Rockwell"/>
                <w:b/>
                <w:color w:val="FFFFFF" w:themeColor="background1"/>
              </w:rPr>
              <w:t>NEXOS</w:t>
            </w:r>
            <w:r>
              <w:rPr>
                <w:rFonts w:ascii="Rockwell" w:hAnsi="Rockwell"/>
                <w:b/>
                <w:color w:val="FFFFFF" w:themeColor="background1"/>
              </w:rPr>
              <w:t xml:space="preserve"> (</w:t>
            </w:r>
            <w:r w:rsidRPr="00D27E5C">
              <w:rPr>
                <w:rFonts w:ascii="Rockwell" w:hAnsi="Rockwell"/>
                <w:b/>
                <w:color w:val="FFFFFF" w:themeColor="background1"/>
                <w:sz w:val="18"/>
                <w:szCs w:val="18"/>
              </w:rPr>
              <w:t>Si aplica</w:t>
            </w:r>
            <w:r>
              <w:rPr>
                <w:rFonts w:ascii="Rockwell" w:hAnsi="Rockwell"/>
                <w:b/>
                <w:color w:val="FFFFFF" w:themeColor="background1"/>
              </w:rPr>
              <w:t>)</w:t>
            </w:r>
          </w:p>
        </w:tc>
      </w:tr>
      <w:tr w:rsidR="003503C8" w:rsidRPr="00CF7536" w14:paraId="7CE7CF5E" w14:textId="77777777" w:rsidTr="007224D1">
        <w:trPr>
          <w:trHeight w:val="530"/>
        </w:trPr>
        <w:tc>
          <w:tcPr>
            <w:tcW w:w="10916" w:type="dxa"/>
            <w:tcBorders>
              <w:bottom w:val="single" w:sz="4" w:space="0" w:color="auto"/>
            </w:tcBorders>
          </w:tcPr>
          <w:p w14:paraId="0E26ADD7" w14:textId="24221F0C" w:rsidR="003503C8" w:rsidRPr="00CF7536" w:rsidRDefault="005C6D3A" w:rsidP="00283BA8">
            <w:pPr>
              <w:spacing w:after="120" w:line="276" w:lineRule="auto"/>
              <w:rPr>
                <w:rFonts w:ascii="Rockwell" w:hAnsi="Rockwell"/>
                <w:sz w:val="22"/>
                <w:szCs w:val="22"/>
              </w:rPr>
            </w:pPr>
            <w:permStart w:id="1718241050" w:edGrp="everyone"/>
            <w:permStart w:id="1879511266" w:edGrp="everyone" w:colFirst="0" w:colLast="0"/>
            <w:r>
              <w:t>MEP,</w:t>
            </w:r>
            <w:r w:rsidR="00D068BE">
              <w:t xml:space="preserve"> </w:t>
            </w:r>
            <w:r w:rsidR="00FC0E27">
              <w:t xml:space="preserve">RTP </w:t>
            </w:r>
            <w:r w:rsidR="00D068BE">
              <w:t xml:space="preserve">y Listado de participación </w:t>
            </w:r>
            <w:r w:rsidR="00FC0E27">
              <w:t xml:space="preserve">correspondiente al </w:t>
            </w:r>
            <w:r w:rsidR="00283BA8">
              <w:t>2do Trimestre</w:t>
            </w:r>
            <w:r w:rsidR="00D068BE">
              <w:t xml:space="preserve"> </w:t>
            </w:r>
            <w:r w:rsidR="00FC0E27">
              <w:t>2023.</w:t>
            </w:r>
            <w:permEnd w:id="1718241050"/>
          </w:p>
        </w:tc>
      </w:tr>
    </w:tbl>
    <w:permEnd w:id="1879511266"/>
    <w:p w14:paraId="63F01002" w14:textId="00F31D3C" w:rsidR="00DF50A8" w:rsidRPr="00DF50A8" w:rsidRDefault="00DF50A8" w:rsidP="00DF50A8">
      <w:pPr>
        <w:tabs>
          <w:tab w:val="left" w:pos="6290"/>
        </w:tabs>
        <w:ind w:left="-993"/>
        <w:rPr>
          <w:rFonts w:ascii="Rockwell" w:hAnsi="Rockwell"/>
          <w:b/>
          <w:bCs/>
          <w:sz w:val="18"/>
          <w:szCs w:val="18"/>
          <w:u w:val="single"/>
        </w:rPr>
      </w:pPr>
      <w:r w:rsidRPr="00DF50A8">
        <w:rPr>
          <w:rFonts w:ascii="Rockwell" w:hAnsi="Rockwell"/>
          <w:b/>
          <w:bCs/>
          <w:sz w:val="18"/>
          <w:szCs w:val="18"/>
          <w:u w:val="single"/>
        </w:rPr>
        <w:lastRenderedPageBreak/>
        <w:t>Instrucciones de llenado:</w:t>
      </w:r>
    </w:p>
    <w:p w14:paraId="12C46FC5" w14:textId="245BD93E" w:rsidR="00D61444" w:rsidRDefault="00DF50A8" w:rsidP="003503C8">
      <w:pPr>
        <w:tabs>
          <w:tab w:val="left" w:pos="6290"/>
        </w:tabs>
        <w:ind w:hanging="993"/>
        <w:rPr>
          <w:rFonts w:ascii="Rockwell" w:hAnsi="Rockwell"/>
          <w:sz w:val="18"/>
          <w:szCs w:val="18"/>
        </w:rPr>
      </w:pPr>
      <w:r w:rsidRPr="00DF50A8">
        <w:rPr>
          <w:rFonts w:ascii="Rockwell" w:hAnsi="Rockwell"/>
          <w:b/>
          <w:bCs/>
          <w:sz w:val="18"/>
          <w:szCs w:val="18"/>
        </w:rPr>
        <w:t>*</w:t>
      </w:r>
      <w:r w:rsidR="00062B5A" w:rsidRPr="00DF50A8">
        <w:rPr>
          <w:rFonts w:ascii="Rockwell" w:hAnsi="Rockwell"/>
          <w:b/>
          <w:bCs/>
          <w:sz w:val="18"/>
          <w:szCs w:val="18"/>
        </w:rPr>
        <w:t xml:space="preserve">Indique </w:t>
      </w:r>
      <w:r w:rsidR="00B23177" w:rsidRPr="00B23177">
        <w:rPr>
          <w:rFonts w:ascii="Rockwell" w:hAnsi="Rockwell"/>
          <w:b/>
          <w:bCs/>
          <w:sz w:val="18"/>
          <w:szCs w:val="18"/>
        </w:rPr>
        <w:t>nombre del lugar</w:t>
      </w:r>
      <w:r w:rsidRPr="00DF50A8">
        <w:rPr>
          <w:rFonts w:ascii="Rockwell" w:hAnsi="Rockwell"/>
          <w:sz w:val="18"/>
          <w:szCs w:val="18"/>
        </w:rPr>
        <w:t xml:space="preserve">: </w:t>
      </w:r>
      <w:bookmarkStart w:id="1" w:name="_Hlk127788205"/>
      <w:r w:rsidRPr="00DF50A8">
        <w:rPr>
          <w:rFonts w:ascii="Rockwell" w:hAnsi="Rockwell"/>
          <w:sz w:val="18"/>
          <w:szCs w:val="18"/>
        </w:rPr>
        <w:t>Este campo s</w:t>
      </w:r>
      <w:r w:rsidR="00A9216A">
        <w:rPr>
          <w:rFonts w:ascii="Rockwell" w:hAnsi="Rockwell" w:hint="cs"/>
          <w:sz w:val="18"/>
          <w:szCs w:val="18"/>
          <w:rtl/>
        </w:rPr>
        <w:t>ó</w:t>
      </w:r>
      <w:r w:rsidRPr="00DF50A8">
        <w:rPr>
          <w:rFonts w:ascii="Rockwell" w:hAnsi="Rockwell"/>
          <w:sz w:val="18"/>
          <w:szCs w:val="18"/>
        </w:rPr>
        <w:t>lo aplica para SRS, Hospital y CPN.</w:t>
      </w:r>
      <w:bookmarkEnd w:id="1"/>
    </w:p>
    <w:p w14:paraId="66A9B08D" w14:textId="77777777" w:rsidR="003503C8" w:rsidRDefault="003503C8" w:rsidP="003503C8">
      <w:pPr>
        <w:tabs>
          <w:tab w:val="left" w:pos="6290"/>
        </w:tabs>
        <w:ind w:hanging="993"/>
        <w:rPr>
          <w:rFonts w:ascii="Rockwell" w:hAnsi="Rockwell"/>
        </w:rPr>
      </w:pPr>
    </w:p>
    <w:p w14:paraId="51067F4C" w14:textId="77777777" w:rsidR="00D61444" w:rsidRPr="00CF7536" w:rsidRDefault="00D61444" w:rsidP="004B0874">
      <w:pPr>
        <w:tabs>
          <w:tab w:val="left" w:pos="6290"/>
        </w:tabs>
        <w:rPr>
          <w:rFonts w:ascii="Rockwell" w:hAnsi="Rockwell"/>
        </w:rPr>
      </w:pPr>
    </w:p>
    <w:tbl>
      <w:tblPr>
        <w:tblW w:w="10916" w:type="dxa"/>
        <w:tblInd w:w="-998" w:type="dxa"/>
        <w:tblLayout w:type="fixed"/>
        <w:tblLook w:val="01E0" w:firstRow="1" w:lastRow="1" w:firstColumn="1" w:lastColumn="1" w:noHBand="0" w:noVBand="0"/>
      </w:tblPr>
      <w:tblGrid>
        <w:gridCol w:w="3638"/>
        <w:gridCol w:w="3639"/>
        <w:gridCol w:w="3639"/>
      </w:tblGrid>
      <w:tr w:rsidR="00D61444" w:rsidRPr="00CF7536" w14:paraId="172122AC" w14:textId="77777777" w:rsidTr="00D61444">
        <w:trPr>
          <w:trHeight w:val="501"/>
        </w:trPr>
        <w:tc>
          <w:tcPr>
            <w:tcW w:w="3638" w:type="dxa"/>
            <w:shd w:val="clear" w:color="auto" w:fill="auto"/>
            <w:vAlign w:val="center"/>
          </w:tcPr>
          <w:p w14:paraId="37B704C7" w14:textId="721B4A8E" w:rsidR="00D61444" w:rsidRPr="009D33A4" w:rsidRDefault="00D61444" w:rsidP="00D61444">
            <w:pPr>
              <w:jc w:val="center"/>
              <w:rPr>
                <w:rFonts w:ascii="Rockwell" w:hAnsi="Rockwell"/>
              </w:rPr>
            </w:pPr>
          </w:p>
        </w:tc>
        <w:tc>
          <w:tcPr>
            <w:tcW w:w="36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95BDCB" w14:textId="48FCFE0F" w:rsidR="00D61444" w:rsidRDefault="00D61444" w:rsidP="00FA5C6F">
            <w:pPr>
              <w:jc w:val="center"/>
              <w:rPr>
                <w:rFonts w:ascii="Rockwell" w:hAnsi="Rockwell"/>
              </w:rPr>
            </w:pPr>
            <w:r w:rsidRPr="009D33A4">
              <w:rPr>
                <w:rFonts w:ascii="Rockwell" w:hAnsi="Rockwell"/>
              </w:rPr>
              <w:t>Elaborado por</w:t>
            </w:r>
          </w:p>
          <w:p w14:paraId="033F1486" w14:textId="79216E6C" w:rsidR="00D61444" w:rsidRPr="009D33A4" w:rsidRDefault="003503C8" w:rsidP="00FA5C6F">
            <w:pPr>
              <w:jc w:val="center"/>
              <w:rPr>
                <w:rFonts w:ascii="Rockwell" w:hAnsi="Rockwell"/>
              </w:rPr>
            </w:pPr>
            <w:r w:rsidRPr="003503C8">
              <w:rPr>
                <w:rFonts w:ascii="Rockwell" w:hAnsi="Rockwell"/>
                <w:sz w:val="18"/>
                <w:szCs w:val="18"/>
              </w:rPr>
              <w:t xml:space="preserve">(Nombre y </w:t>
            </w:r>
            <w:r w:rsidR="00224C16">
              <w:rPr>
                <w:rFonts w:ascii="Rockwell" w:hAnsi="Rockwell"/>
                <w:sz w:val="18"/>
                <w:szCs w:val="18"/>
              </w:rPr>
              <w:t>apellido</w:t>
            </w:r>
            <w:r w:rsidRPr="003503C8">
              <w:rPr>
                <w:rFonts w:ascii="Rockwell" w:hAnsi="Rockwell"/>
                <w:sz w:val="18"/>
                <w:szCs w:val="18"/>
              </w:rPr>
              <w:t>)</w:t>
            </w:r>
          </w:p>
        </w:tc>
        <w:tc>
          <w:tcPr>
            <w:tcW w:w="3639" w:type="dxa"/>
            <w:shd w:val="clear" w:color="auto" w:fill="auto"/>
            <w:vAlign w:val="center"/>
          </w:tcPr>
          <w:p w14:paraId="50B3A72C" w14:textId="1152FCC0" w:rsidR="00D61444" w:rsidRPr="009D33A4" w:rsidRDefault="00D61444" w:rsidP="00D61444">
            <w:pPr>
              <w:jc w:val="center"/>
              <w:rPr>
                <w:rFonts w:ascii="Rockwell" w:hAnsi="Rockwell"/>
              </w:rPr>
            </w:pPr>
          </w:p>
        </w:tc>
      </w:tr>
    </w:tbl>
    <w:p w14:paraId="23DE523C" w14:textId="77777777" w:rsidR="004B0874" w:rsidRPr="00CF7536" w:rsidRDefault="004B0874" w:rsidP="003503C8">
      <w:pPr>
        <w:rPr>
          <w:rFonts w:ascii="Rockwell" w:hAnsi="Rockwell"/>
        </w:rPr>
      </w:pPr>
    </w:p>
    <w:sectPr w:rsidR="004B0874" w:rsidRPr="00CF7536" w:rsidSect="0024087F">
      <w:headerReference w:type="default" r:id="rId11"/>
      <w:footerReference w:type="default" r:id="rId12"/>
      <w:pgSz w:w="12240" w:h="15840"/>
      <w:pgMar w:top="1417" w:right="1041" w:bottom="1417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600C43" w14:textId="77777777" w:rsidR="009C6E02" w:rsidRDefault="009C6E02" w:rsidP="00EF064A">
      <w:r>
        <w:separator/>
      </w:r>
    </w:p>
  </w:endnote>
  <w:endnote w:type="continuationSeparator" w:id="0">
    <w:p w14:paraId="2BCC8783" w14:textId="77777777" w:rsidR="009C6E02" w:rsidRDefault="009C6E02" w:rsidP="00EF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ckwell">
    <w:altName w:val="Sitka Small"/>
    <w:charset w:val="00"/>
    <w:family w:val="roman"/>
    <w:pitch w:val="variable"/>
    <w:sig w:usb0="00000001" w:usb1="00000000" w:usb2="00000000" w:usb3="00000000" w:csb0="00000003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114011329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16747541"/>
          <w:docPartObj>
            <w:docPartGallery w:val="Page Numbers (Top of Page)"/>
            <w:docPartUnique/>
          </w:docPartObj>
        </w:sdtPr>
        <w:sdtEndPr/>
        <w:sdtContent>
          <w:p w14:paraId="2325BAD7" w14:textId="752CFA69" w:rsidR="001D4994" w:rsidRPr="004B0874" w:rsidRDefault="001D4994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283BA8">
              <w:rPr>
                <w:rFonts w:asciiTheme="minorHAnsi" w:hAnsiTheme="minorHAnsi"/>
                <w:b/>
                <w:noProof/>
              </w:rPr>
              <w:t>2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283BA8">
              <w:rPr>
                <w:rFonts w:asciiTheme="minorHAnsi" w:hAnsiTheme="minorHAnsi"/>
                <w:b/>
                <w:noProof/>
              </w:rPr>
              <w:t>2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14:paraId="6537F28F" w14:textId="77777777" w:rsidR="001D4994" w:rsidRPr="004B0874" w:rsidRDefault="001D4994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1F2559" w14:textId="77777777" w:rsidR="009C6E02" w:rsidRDefault="009C6E02" w:rsidP="00EF064A">
      <w:r>
        <w:separator/>
      </w:r>
    </w:p>
  </w:footnote>
  <w:footnote w:type="continuationSeparator" w:id="0">
    <w:p w14:paraId="5D6BAC7E" w14:textId="77777777" w:rsidR="009C6E02" w:rsidRDefault="009C6E02" w:rsidP="00EF0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6423F" w14:textId="30ECA9B1" w:rsidR="001D4994" w:rsidRPr="003A1601" w:rsidRDefault="001D4994" w:rsidP="00CF753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5E1EEE3" wp14:editId="1E9BED79">
          <wp:simplePos x="0" y="0"/>
          <wp:positionH relativeFrom="column">
            <wp:posOffset>-422910</wp:posOffset>
          </wp:positionH>
          <wp:positionV relativeFrom="paragraph">
            <wp:posOffset>-126365</wp:posOffset>
          </wp:positionV>
          <wp:extent cx="1600200" cy="533400"/>
          <wp:effectExtent l="0" t="0" r="0" b="0"/>
          <wp:wrapNone/>
          <wp:docPr id="2" name="Picture 1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          </w:t>
    </w:r>
    <w:r w:rsidRPr="00420AE1">
      <w:rPr>
        <w:rFonts w:ascii="Rockwell" w:hAnsi="Rockwell"/>
        <w:b/>
        <w:color w:val="545456"/>
        <w:sz w:val="22"/>
        <w:szCs w:val="22"/>
      </w:rPr>
      <w:t xml:space="preserve"> </w:t>
    </w:r>
    <w:r>
      <w:rPr>
        <w:rFonts w:ascii="Rockwell" w:hAnsi="Rockwell"/>
        <w:b/>
        <w:color w:val="545456"/>
        <w:sz w:val="22"/>
        <w:szCs w:val="22"/>
      </w:rPr>
      <w:t xml:space="preserve"> Formulario de Informe</w:t>
    </w:r>
  </w:p>
  <w:p w14:paraId="30401521" w14:textId="42C6B80C" w:rsidR="001D4994" w:rsidRPr="00CF7536" w:rsidRDefault="001D4994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>DPD-FO-</w:t>
    </w:r>
    <w:r>
      <w:rPr>
        <w:rFonts w:ascii="Rockwell" w:hAnsi="Rockwell"/>
        <w:color w:val="545456"/>
        <w:sz w:val="20"/>
        <w:szCs w:val="36"/>
      </w:rPr>
      <w:t>013</w:t>
    </w:r>
  </w:p>
  <w:p w14:paraId="6FC13719" w14:textId="63DF92B9" w:rsidR="001D4994" w:rsidRPr="00CF7536" w:rsidRDefault="001D4994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20"/>
        <w:szCs w:val="36"/>
      </w:rPr>
    </w:pPr>
    <w:r w:rsidRPr="00CF7536">
      <w:rPr>
        <w:rFonts w:ascii="Rockwell" w:hAnsi="Rockwell"/>
        <w:color w:val="545456"/>
        <w:sz w:val="20"/>
        <w:szCs w:val="36"/>
      </w:rPr>
      <w:t xml:space="preserve">Fecha de Aprobación: </w:t>
    </w:r>
    <w:r>
      <w:rPr>
        <w:rFonts w:ascii="Rockwell" w:hAnsi="Rockwell"/>
        <w:color w:val="545456"/>
        <w:sz w:val="20"/>
        <w:szCs w:val="36"/>
      </w:rPr>
      <w:t>20</w:t>
    </w:r>
    <w:r w:rsidRPr="00CF7536">
      <w:rPr>
        <w:rFonts w:ascii="Rockwell" w:hAnsi="Rockwell"/>
        <w:color w:val="545456"/>
        <w:sz w:val="20"/>
        <w:szCs w:val="36"/>
      </w:rPr>
      <w:t>/2/2023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707722"/>
    <w:multiLevelType w:val="hybridMultilevel"/>
    <w:tmpl w:val="2DE877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895530"/>
    <w:multiLevelType w:val="hybridMultilevel"/>
    <w:tmpl w:val="913C4AB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D16D8F"/>
    <w:multiLevelType w:val="hybridMultilevel"/>
    <w:tmpl w:val="E70C5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E569C"/>
    <w:multiLevelType w:val="hybridMultilevel"/>
    <w:tmpl w:val="D2FEFC36"/>
    <w:lvl w:ilvl="0" w:tplc="4C7475EA">
      <w:start w:val="1"/>
      <w:numFmt w:val="bullet"/>
      <w:lvlText w:val="¨"/>
      <w:lvlJc w:val="left"/>
      <w:pPr>
        <w:ind w:left="1632" w:hanging="360"/>
      </w:pPr>
      <w:rPr>
        <w:rFonts w:ascii="Wingdings" w:hAnsi="Wingdings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4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6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17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5B307BF2"/>
    <w:multiLevelType w:val="hybridMultilevel"/>
    <w:tmpl w:val="8530077A"/>
    <w:lvl w:ilvl="0" w:tplc="8A986EAC">
      <w:start w:val="1"/>
      <w:numFmt w:val="bullet"/>
      <w:lvlText w:val="þ"/>
      <w:lvlJc w:val="left"/>
      <w:pPr>
        <w:ind w:left="1272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4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6"/>
  </w:num>
  <w:num w:numId="3">
    <w:abstractNumId w:val="4"/>
  </w:num>
  <w:num w:numId="4">
    <w:abstractNumId w:val="25"/>
  </w:num>
  <w:num w:numId="5">
    <w:abstractNumId w:val="21"/>
  </w:num>
  <w:num w:numId="6">
    <w:abstractNumId w:val="8"/>
  </w:num>
  <w:num w:numId="7">
    <w:abstractNumId w:val="22"/>
  </w:num>
  <w:num w:numId="8">
    <w:abstractNumId w:val="9"/>
  </w:num>
  <w:num w:numId="9">
    <w:abstractNumId w:val="16"/>
  </w:num>
  <w:num w:numId="10">
    <w:abstractNumId w:val="10"/>
  </w:num>
  <w:num w:numId="11">
    <w:abstractNumId w:val="14"/>
  </w:num>
  <w:num w:numId="12">
    <w:abstractNumId w:val="0"/>
  </w:num>
  <w:num w:numId="13">
    <w:abstractNumId w:val="7"/>
  </w:num>
  <w:num w:numId="14">
    <w:abstractNumId w:val="13"/>
  </w:num>
  <w:num w:numId="15">
    <w:abstractNumId w:val="19"/>
  </w:num>
  <w:num w:numId="16">
    <w:abstractNumId w:val="20"/>
  </w:num>
  <w:num w:numId="17">
    <w:abstractNumId w:val="17"/>
  </w:num>
  <w:num w:numId="18">
    <w:abstractNumId w:val="23"/>
  </w:num>
  <w:num w:numId="19">
    <w:abstractNumId w:val="15"/>
  </w:num>
  <w:num w:numId="20">
    <w:abstractNumId w:val="1"/>
  </w:num>
  <w:num w:numId="21">
    <w:abstractNumId w:val="24"/>
  </w:num>
  <w:num w:numId="22">
    <w:abstractNumId w:val="3"/>
  </w:num>
  <w:num w:numId="23">
    <w:abstractNumId w:val="11"/>
  </w:num>
  <w:num w:numId="24">
    <w:abstractNumId w:val="18"/>
  </w:num>
  <w:num w:numId="25">
    <w:abstractNumId w:val="12"/>
  </w:num>
  <w:num w:numId="26">
    <w:abstractNumId w:val="2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comments" w:formatting="1" w:enforcement="1" w:cryptProviderType="rsaAES" w:cryptAlgorithmClass="hash" w:cryptAlgorithmType="typeAny" w:cryptAlgorithmSid="14" w:cryptSpinCount="100000" w:hash="87++OA8Ytuf1isk5PVzYc+AERYYLvT90gY0ultqavRC852xe2uRaEjfi+rUT168lKUDh5W3KTrtCkC61yA7Cag==" w:salt="jnUOr04sY8dKwXiUGyqmeQ==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1006B"/>
    <w:rsid w:val="00012622"/>
    <w:rsid w:val="00013EFC"/>
    <w:rsid w:val="00017F4C"/>
    <w:rsid w:val="00020431"/>
    <w:rsid w:val="000209EF"/>
    <w:rsid w:val="000315F1"/>
    <w:rsid w:val="000341C7"/>
    <w:rsid w:val="00035E1E"/>
    <w:rsid w:val="00040F26"/>
    <w:rsid w:val="00044DCC"/>
    <w:rsid w:val="000530C4"/>
    <w:rsid w:val="0005314A"/>
    <w:rsid w:val="000534CA"/>
    <w:rsid w:val="000547CD"/>
    <w:rsid w:val="00056340"/>
    <w:rsid w:val="00060106"/>
    <w:rsid w:val="00060B78"/>
    <w:rsid w:val="00062B5A"/>
    <w:rsid w:val="0006680B"/>
    <w:rsid w:val="00082062"/>
    <w:rsid w:val="00096912"/>
    <w:rsid w:val="00096CA6"/>
    <w:rsid w:val="000A2937"/>
    <w:rsid w:val="000A5846"/>
    <w:rsid w:val="000B15A1"/>
    <w:rsid w:val="000B27AD"/>
    <w:rsid w:val="000B68F9"/>
    <w:rsid w:val="000B77FA"/>
    <w:rsid w:val="000C1D2A"/>
    <w:rsid w:val="000D6C1D"/>
    <w:rsid w:val="000E4261"/>
    <w:rsid w:val="000E438F"/>
    <w:rsid w:val="000E73CC"/>
    <w:rsid w:val="000F0442"/>
    <w:rsid w:val="000F0AED"/>
    <w:rsid w:val="000F0EBB"/>
    <w:rsid w:val="000F1548"/>
    <w:rsid w:val="000F36C2"/>
    <w:rsid w:val="000F3863"/>
    <w:rsid w:val="000F393A"/>
    <w:rsid w:val="000F4563"/>
    <w:rsid w:val="00100DE6"/>
    <w:rsid w:val="00100E52"/>
    <w:rsid w:val="0010306C"/>
    <w:rsid w:val="0011510E"/>
    <w:rsid w:val="00122A73"/>
    <w:rsid w:val="0012387B"/>
    <w:rsid w:val="001330D4"/>
    <w:rsid w:val="00137010"/>
    <w:rsid w:val="00150213"/>
    <w:rsid w:val="001627E9"/>
    <w:rsid w:val="00171271"/>
    <w:rsid w:val="0017187C"/>
    <w:rsid w:val="00173697"/>
    <w:rsid w:val="00174B69"/>
    <w:rsid w:val="0019486B"/>
    <w:rsid w:val="0019791C"/>
    <w:rsid w:val="001A0C15"/>
    <w:rsid w:val="001B0C00"/>
    <w:rsid w:val="001B36AD"/>
    <w:rsid w:val="001C370E"/>
    <w:rsid w:val="001C598A"/>
    <w:rsid w:val="001D217E"/>
    <w:rsid w:val="001D3F2E"/>
    <w:rsid w:val="001D4994"/>
    <w:rsid w:val="001D5745"/>
    <w:rsid w:val="001D6EB8"/>
    <w:rsid w:val="001D77BE"/>
    <w:rsid w:val="001E2BE9"/>
    <w:rsid w:val="00200E49"/>
    <w:rsid w:val="00207D16"/>
    <w:rsid w:val="00210C82"/>
    <w:rsid w:val="00211642"/>
    <w:rsid w:val="00215638"/>
    <w:rsid w:val="00224C16"/>
    <w:rsid w:val="0024087F"/>
    <w:rsid w:val="00252B52"/>
    <w:rsid w:val="00255CEF"/>
    <w:rsid w:val="00257914"/>
    <w:rsid w:val="00270008"/>
    <w:rsid w:val="00277058"/>
    <w:rsid w:val="00283BA8"/>
    <w:rsid w:val="002873EB"/>
    <w:rsid w:val="00290EF8"/>
    <w:rsid w:val="002A1703"/>
    <w:rsid w:val="002A5EF9"/>
    <w:rsid w:val="002B4735"/>
    <w:rsid w:val="002B4C62"/>
    <w:rsid w:val="002B4FAD"/>
    <w:rsid w:val="002D7A8E"/>
    <w:rsid w:val="002F17F4"/>
    <w:rsid w:val="002F3BD6"/>
    <w:rsid w:val="002F562F"/>
    <w:rsid w:val="00300C33"/>
    <w:rsid w:val="00301DCE"/>
    <w:rsid w:val="00302C47"/>
    <w:rsid w:val="00313615"/>
    <w:rsid w:val="003141BB"/>
    <w:rsid w:val="00324E2E"/>
    <w:rsid w:val="00330AB8"/>
    <w:rsid w:val="00343951"/>
    <w:rsid w:val="003503C8"/>
    <w:rsid w:val="00350BAC"/>
    <w:rsid w:val="003511CA"/>
    <w:rsid w:val="00352C53"/>
    <w:rsid w:val="00357B74"/>
    <w:rsid w:val="00363532"/>
    <w:rsid w:val="00364F8D"/>
    <w:rsid w:val="003675AA"/>
    <w:rsid w:val="00367EAC"/>
    <w:rsid w:val="00375F5B"/>
    <w:rsid w:val="003804CD"/>
    <w:rsid w:val="00381B0D"/>
    <w:rsid w:val="00384EC0"/>
    <w:rsid w:val="003853E6"/>
    <w:rsid w:val="00386715"/>
    <w:rsid w:val="00390035"/>
    <w:rsid w:val="00392004"/>
    <w:rsid w:val="00395FF4"/>
    <w:rsid w:val="003A3717"/>
    <w:rsid w:val="003C3A05"/>
    <w:rsid w:val="003C7E2C"/>
    <w:rsid w:val="003E5DA7"/>
    <w:rsid w:val="003F1455"/>
    <w:rsid w:val="004013A1"/>
    <w:rsid w:val="0040142C"/>
    <w:rsid w:val="00411896"/>
    <w:rsid w:val="00420AE1"/>
    <w:rsid w:val="00421CCC"/>
    <w:rsid w:val="004363D9"/>
    <w:rsid w:val="0044591E"/>
    <w:rsid w:val="00452F09"/>
    <w:rsid w:val="004570B7"/>
    <w:rsid w:val="004722A7"/>
    <w:rsid w:val="004778D7"/>
    <w:rsid w:val="0048467B"/>
    <w:rsid w:val="00486F3D"/>
    <w:rsid w:val="00487464"/>
    <w:rsid w:val="00491B0B"/>
    <w:rsid w:val="004A2140"/>
    <w:rsid w:val="004B0874"/>
    <w:rsid w:val="004C25B1"/>
    <w:rsid w:val="004C2E3F"/>
    <w:rsid w:val="004D0271"/>
    <w:rsid w:val="004D5355"/>
    <w:rsid w:val="004E3C2F"/>
    <w:rsid w:val="0050364C"/>
    <w:rsid w:val="00511F57"/>
    <w:rsid w:val="00530C09"/>
    <w:rsid w:val="00554438"/>
    <w:rsid w:val="00554D3C"/>
    <w:rsid w:val="00555EE2"/>
    <w:rsid w:val="00556045"/>
    <w:rsid w:val="00560ABF"/>
    <w:rsid w:val="005636AF"/>
    <w:rsid w:val="00576398"/>
    <w:rsid w:val="00580639"/>
    <w:rsid w:val="005930DA"/>
    <w:rsid w:val="00594787"/>
    <w:rsid w:val="005948B2"/>
    <w:rsid w:val="00594E06"/>
    <w:rsid w:val="00595B1A"/>
    <w:rsid w:val="005A120D"/>
    <w:rsid w:val="005A3695"/>
    <w:rsid w:val="005B13CE"/>
    <w:rsid w:val="005B7C81"/>
    <w:rsid w:val="005C1723"/>
    <w:rsid w:val="005C1DF0"/>
    <w:rsid w:val="005C6D3A"/>
    <w:rsid w:val="005C7261"/>
    <w:rsid w:val="005D2679"/>
    <w:rsid w:val="005D31F6"/>
    <w:rsid w:val="005D7EF4"/>
    <w:rsid w:val="005E2424"/>
    <w:rsid w:val="005E51B4"/>
    <w:rsid w:val="005F0076"/>
    <w:rsid w:val="005F6C68"/>
    <w:rsid w:val="00610D61"/>
    <w:rsid w:val="00611342"/>
    <w:rsid w:val="0061172F"/>
    <w:rsid w:val="006117DF"/>
    <w:rsid w:val="006120F6"/>
    <w:rsid w:val="0061216E"/>
    <w:rsid w:val="00614E49"/>
    <w:rsid w:val="0061751E"/>
    <w:rsid w:val="00621870"/>
    <w:rsid w:val="00621984"/>
    <w:rsid w:val="00623033"/>
    <w:rsid w:val="0063615A"/>
    <w:rsid w:val="00650C2C"/>
    <w:rsid w:val="00653A39"/>
    <w:rsid w:val="006552C6"/>
    <w:rsid w:val="006602F2"/>
    <w:rsid w:val="00662348"/>
    <w:rsid w:val="006663B5"/>
    <w:rsid w:val="0067701C"/>
    <w:rsid w:val="00680D29"/>
    <w:rsid w:val="00685647"/>
    <w:rsid w:val="00687E43"/>
    <w:rsid w:val="0069016B"/>
    <w:rsid w:val="00692BFD"/>
    <w:rsid w:val="00695B0B"/>
    <w:rsid w:val="006A1FB9"/>
    <w:rsid w:val="006A63B1"/>
    <w:rsid w:val="006B217E"/>
    <w:rsid w:val="006C2A4B"/>
    <w:rsid w:val="006C4D00"/>
    <w:rsid w:val="006C5362"/>
    <w:rsid w:val="006C7675"/>
    <w:rsid w:val="006D3BE2"/>
    <w:rsid w:val="006E1359"/>
    <w:rsid w:val="006E409D"/>
    <w:rsid w:val="006E4F73"/>
    <w:rsid w:val="006E6A80"/>
    <w:rsid w:val="006F27A7"/>
    <w:rsid w:val="00700637"/>
    <w:rsid w:val="00700EC4"/>
    <w:rsid w:val="0071380F"/>
    <w:rsid w:val="007224D1"/>
    <w:rsid w:val="00723BB3"/>
    <w:rsid w:val="007259E6"/>
    <w:rsid w:val="007312DF"/>
    <w:rsid w:val="00731B38"/>
    <w:rsid w:val="00732E15"/>
    <w:rsid w:val="00734E5D"/>
    <w:rsid w:val="0073641D"/>
    <w:rsid w:val="00737EA7"/>
    <w:rsid w:val="00747CF1"/>
    <w:rsid w:val="007554D2"/>
    <w:rsid w:val="00755845"/>
    <w:rsid w:val="007669B0"/>
    <w:rsid w:val="007867F8"/>
    <w:rsid w:val="007870DD"/>
    <w:rsid w:val="007877B4"/>
    <w:rsid w:val="00790335"/>
    <w:rsid w:val="00790ED5"/>
    <w:rsid w:val="007925D1"/>
    <w:rsid w:val="00796A62"/>
    <w:rsid w:val="007A3F60"/>
    <w:rsid w:val="007A5221"/>
    <w:rsid w:val="007B7161"/>
    <w:rsid w:val="007C0E6D"/>
    <w:rsid w:val="007C1D56"/>
    <w:rsid w:val="007D48A3"/>
    <w:rsid w:val="007D6275"/>
    <w:rsid w:val="007E0A2F"/>
    <w:rsid w:val="007E1432"/>
    <w:rsid w:val="007E4188"/>
    <w:rsid w:val="007E5F50"/>
    <w:rsid w:val="008028B4"/>
    <w:rsid w:val="00802B8B"/>
    <w:rsid w:val="00816501"/>
    <w:rsid w:val="008209B6"/>
    <w:rsid w:val="00823F7D"/>
    <w:rsid w:val="00832104"/>
    <w:rsid w:val="008449DB"/>
    <w:rsid w:val="0085568A"/>
    <w:rsid w:val="00857317"/>
    <w:rsid w:val="00860FE7"/>
    <w:rsid w:val="00873287"/>
    <w:rsid w:val="00881AF6"/>
    <w:rsid w:val="00881F03"/>
    <w:rsid w:val="00885BE2"/>
    <w:rsid w:val="008A0163"/>
    <w:rsid w:val="008B11F9"/>
    <w:rsid w:val="008B3AC0"/>
    <w:rsid w:val="008B74A6"/>
    <w:rsid w:val="008C579D"/>
    <w:rsid w:val="008C59A0"/>
    <w:rsid w:val="008D37F7"/>
    <w:rsid w:val="008E0906"/>
    <w:rsid w:val="00902EE7"/>
    <w:rsid w:val="00910BE3"/>
    <w:rsid w:val="009111BA"/>
    <w:rsid w:val="009133A2"/>
    <w:rsid w:val="00923110"/>
    <w:rsid w:val="00926810"/>
    <w:rsid w:val="00931212"/>
    <w:rsid w:val="00935384"/>
    <w:rsid w:val="009500C6"/>
    <w:rsid w:val="00964968"/>
    <w:rsid w:val="009741C7"/>
    <w:rsid w:val="00974CE8"/>
    <w:rsid w:val="00975716"/>
    <w:rsid w:val="009757EC"/>
    <w:rsid w:val="0097631E"/>
    <w:rsid w:val="00977848"/>
    <w:rsid w:val="009778AA"/>
    <w:rsid w:val="009919A0"/>
    <w:rsid w:val="009A006F"/>
    <w:rsid w:val="009A1837"/>
    <w:rsid w:val="009A312F"/>
    <w:rsid w:val="009A41CE"/>
    <w:rsid w:val="009A4274"/>
    <w:rsid w:val="009A66D1"/>
    <w:rsid w:val="009A6DD6"/>
    <w:rsid w:val="009A7031"/>
    <w:rsid w:val="009A7AF9"/>
    <w:rsid w:val="009B2D8A"/>
    <w:rsid w:val="009C5169"/>
    <w:rsid w:val="009C6E02"/>
    <w:rsid w:val="009D0323"/>
    <w:rsid w:val="009D0420"/>
    <w:rsid w:val="009D33A4"/>
    <w:rsid w:val="009E4F05"/>
    <w:rsid w:val="009E73B8"/>
    <w:rsid w:val="009F174F"/>
    <w:rsid w:val="009F2E9B"/>
    <w:rsid w:val="00A011E1"/>
    <w:rsid w:val="00A03103"/>
    <w:rsid w:val="00A237B7"/>
    <w:rsid w:val="00A32478"/>
    <w:rsid w:val="00A408C2"/>
    <w:rsid w:val="00A441B3"/>
    <w:rsid w:val="00A451BA"/>
    <w:rsid w:val="00A4546E"/>
    <w:rsid w:val="00A51260"/>
    <w:rsid w:val="00A51F0C"/>
    <w:rsid w:val="00A55C52"/>
    <w:rsid w:val="00A66FB0"/>
    <w:rsid w:val="00A77C84"/>
    <w:rsid w:val="00A8307B"/>
    <w:rsid w:val="00A834DA"/>
    <w:rsid w:val="00A85058"/>
    <w:rsid w:val="00A902CE"/>
    <w:rsid w:val="00A916FE"/>
    <w:rsid w:val="00A9216A"/>
    <w:rsid w:val="00A9431E"/>
    <w:rsid w:val="00AA0FFB"/>
    <w:rsid w:val="00AA3219"/>
    <w:rsid w:val="00AB0533"/>
    <w:rsid w:val="00AB0625"/>
    <w:rsid w:val="00AB2B02"/>
    <w:rsid w:val="00AB39D1"/>
    <w:rsid w:val="00AC3C31"/>
    <w:rsid w:val="00AC507E"/>
    <w:rsid w:val="00AD1DF0"/>
    <w:rsid w:val="00AD633D"/>
    <w:rsid w:val="00AE4C59"/>
    <w:rsid w:val="00AE528E"/>
    <w:rsid w:val="00AE7C17"/>
    <w:rsid w:val="00AF0FBB"/>
    <w:rsid w:val="00AF306D"/>
    <w:rsid w:val="00AF5E81"/>
    <w:rsid w:val="00B0452A"/>
    <w:rsid w:val="00B059FA"/>
    <w:rsid w:val="00B1517F"/>
    <w:rsid w:val="00B157A5"/>
    <w:rsid w:val="00B22BC3"/>
    <w:rsid w:val="00B23177"/>
    <w:rsid w:val="00B26A8A"/>
    <w:rsid w:val="00B341E4"/>
    <w:rsid w:val="00B3730B"/>
    <w:rsid w:val="00B56B5A"/>
    <w:rsid w:val="00B57892"/>
    <w:rsid w:val="00B70203"/>
    <w:rsid w:val="00B72548"/>
    <w:rsid w:val="00B80C32"/>
    <w:rsid w:val="00B836DB"/>
    <w:rsid w:val="00B87EC6"/>
    <w:rsid w:val="00BA14C5"/>
    <w:rsid w:val="00BA46C5"/>
    <w:rsid w:val="00BB7494"/>
    <w:rsid w:val="00BD131F"/>
    <w:rsid w:val="00BD42AB"/>
    <w:rsid w:val="00BF0E42"/>
    <w:rsid w:val="00C00D92"/>
    <w:rsid w:val="00C102EE"/>
    <w:rsid w:val="00C12AF0"/>
    <w:rsid w:val="00C17426"/>
    <w:rsid w:val="00C174DC"/>
    <w:rsid w:val="00C23599"/>
    <w:rsid w:val="00C264BE"/>
    <w:rsid w:val="00C31196"/>
    <w:rsid w:val="00C32073"/>
    <w:rsid w:val="00C37601"/>
    <w:rsid w:val="00C40287"/>
    <w:rsid w:val="00C4392D"/>
    <w:rsid w:val="00C46647"/>
    <w:rsid w:val="00C506FF"/>
    <w:rsid w:val="00C52FFB"/>
    <w:rsid w:val="00C53224"/>
    <w:rsid w:val="00C5670C"/>
    <w:rsid w:val="00C64E50"/>
    <w:rsid w:val="00C65604"/>
    <w:rsid w:val="00C74689"/>
    <w:rsid w:val="00C759F3"/>
    <w:rsid w:val="00C84FAB"/>
    <w:rsid w:val="00C87F84"/>
    <w:rsid w:val="00C90E4D"/>
    <w:rsid w:val="00C93FB8"/>
    <w:rsid w:val="00C97C85"/>
    <w:rsid w:val="00CA14E5"/>
    <w:rsid w:val="00CA4F52"/>
    <w:rsid w:val="00CA707B"/>
    <w:rsid w:val="00CB026E"/>
    <w:rsid w:val="00CB13FE"/>
    <w:rsid w:val="00CB5111"/>
    <w:rsid w:val="00CC1CCA"/>
    <w:rsid w:val="00CC24B6"/>
    <w:rsid w:val="00CC447B"/>
    <w:rsid w:val="00CC6B44"/>
    <w:rsid w:val="00CD15F5"/>
    <w:rsid w:val="00CD4269"/>
    <w:rsid w:val="00CD6271"/>
    <w:rsid w:val="00CE1793"/>
    <w:rsid w:val="00CE3966"/>
    <w:rsid w:val="00CE49D7"/>
    <w:rsid w:val="00CE7992"/>
    <w:rsid w:val="00CE7A43"/>
    <w:rsid w:val="00CF02CE"/>
    <w:rsid w:val="00CF3A6F"/>
    <w:rsid w:val="00CF7536"/>
    <w:rsid w:val="00D05DAD"/>
    <w:rsid w:val="00D068BE"/>
    <w:rsid w:val="00D1042B"/>
    <w:rsid w:val="00D128AE"/>
    <w:rsid w:val="00D25669"/>
    <w:rsid w:val="00D27E5C"/>
    <w:rsid w:val="00D3057D"/>
    <w:rsid w:val="00D37286"/>
    <w:rsid w:val="00D420FF"/>
    <w:rsid w:val="00D43E60"/>
    <w:rsid w:val="00D508D4"/>
    <w:rsid w:val="00D52F7A"/>
    <w:rsid w:val="00D61444"/>
    <w:rsid w:val="00D669B7"/>
    <w:rsid w:val="00D76C7D"/>
    <w:rsid w:val="00D971D8"/>
    <w:rsid w:val="00DB2180"/>
    <w:rsid w:val="00DB2939"/>
    <w:rsid w:val="00DC0BC9"/>
    <w:rsid w:val="00DC3CED"/>
    <w:rsid w:val="00DC726C"/>
    <w:rsid w:val="00DE276A"/>
    <w:rsid w:val="00DE78C5"/>
    <w:rsid w:val="00DF055A"/>
    <w:rsid w:val="00DF50A8"/>
    <w:rsid w:val="00DF697B"/>
    <w:rsid w:val="00E0739B"/>
    <w:rsid w:val="00E106F6"/>
    <w:rsid w:val="00E15755"/>
    <w:rsid w:val="00E16971"/>
    <w:rsid w:val="00E246E8"/>
    <w:rsid w:val="00E25176"/>
    <w:rsid w:val="00E33D11"/>
    <w:rsid w:val="00E34980"/>
    <w:rsid w:val="00E4128D"/>
    <w:rsid w:val="00E43C8E"/>
    <w:rsid w:val="00E5374A"/>
    <w:rsid w:val="00E614AE"/>
    <w:rsid w:val="00E76155"/>
    <w:rsid w:val="00E90F49"/>
    <w:rsid w:val="00EA16C1"/>
    <w:rsid w:val="00EB5816"/>
    <w:rsid w:val="00EC0855"/>
    <w:rsid w:val="00EC3666"/>
    <w:rsid w:val="00EC74EA"/>
    <w:rsid w:val="00EC7921"/>
    <w:rsid w:val="00ED076D"/>
    <w:rsid w:val="00ED3B26"/>
    <w:rsid w:val="00EE10DE"/>
    <w:rsid w:val="00EE7A81"/>
    <w:rsid w:val="00EF064A"/>
    <w:rsid w:val="00EF1E5A"/>
    <w:rsid w:val="00EF4495"/>
    <w:rsid w:val="00EF7095"/>
    <w:rsid w:val="00F01941"/>
    <w:rsid w:val="00F10220"/>
    <w:rsid w:val="00F141A1"/>
    <w:rsid w:val="00F1793B"/>
    <w:rsid w:val="00F22320"/>
    <w:rsid w:val="00F31E49"/>
    <w:rsid w:val="00F34326"/>
    <w:rsid w:val="00F45410"/>
    <w:rsid w:val="00F5062D"/>
    <w:rsid w:val="00F514E2"/>
    <w:rsid w:val="00F5606D"/>
    <w:rsid w:val="00F622B6"/>
    <w:rsid w:val="00F63EB0"/>
    <w:rsid w:val="00F664D4"/>
    <w:rsid w:val="00F66ED4"/>
    <w:rsid w:val="00F7180D"/>
    <w:rsid w:val="00F802BF"/>
    <w:rsid w:val="00F8337D"/>
    <w:rsid w:val="00F9427C"/>
    <w:rsid w:val="00FA077B"/>
    <w:rsid w:val="00FA5C6F"/>
    <w:rsid w:val="00FA67BE"/>
    <w:rsid w:val="00FB26D0"/>
    <w:rsid w:val="00FB2D45"/>
    <w:rsid w:val="00FC0D25"/>
    <w:rsid w:val="00FC0E27"/>
    <w:rsid w:val="00FC2787"/>
    <w:rsid w:val="00FC3879"/>
    <w:rsid w:val="00FC40E0"/>
    <w:rsid w:val="00FD23BB"/>
    <w:rsid w:val="00FF09AA"/>
    <w:rsid w:val="00FF2E3A"/>
    <w:rsid w:val="00FF36AE"/>
    <w:rsid w:val="00FF72C9"/>
    <w:rsid w:val="5B6F9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5CCB11E0"/>
  <w15:docId w15:val="{8D71A233-B86F-4EC9-8FEC-521DE89C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C320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uesto">
    <w:name w:val="Title"/>
    <w:basedOn w:val="Normal"/>
    <w:next w:val="Normal"/>
    <w:link w:val="PuestoCar"/>
    <w:uiPriority w:val="10"/>
    <w:qFormat/>
    <w:rsid w:val="00FC0E2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FC0E27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2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73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FBBAE96B2A1564E920D823C0288C131" ma:contentTypeVersion="18" ma:contentTypeDescription="Crear nuevo documento." ma:contentTypeScope="" ma:versionID="66e25e8034fdd10c4e7a549c4972b25d">
  <xsd:schema xmlns:xsd="http://www.w3.org/2001/XMLSchema" xmlns:xs="http://www.w3.org/2001/XMLSchema" xmlns:p="http://schemas.microsoft.com/office/2006/metadata/properties" xmlns:ns1="http://schemas.microsoft.com/sharepoint/v3" xmlns:ns2="7115dfc0-dedc-46ee-88bd-b0a72fc534e8" xmlns:ns3="bc42a81b-ff12-407d-9a73-5e570a2669fb" targetNamespace="http://schemas.microsoft.com/office/2006/metadata/properties" ma:root="true" ma:fieldsID="f9b17ed0d894bb60f2525174ab0e47af" ns1:_="" ns2:_="" ns3:_="">
    <xsd:import namespace="http://schemas.microsoft.com/sharepoint/v3"/>
    <xsd:import namespace="7115dfc0-dedc-46ee-88bd-b0a72fc534e8"/>
    <xsd:import namespace="bc42a81b-ff12-407d-9a73-5e570a2669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5dfc0-dedc-46ee-88bd-b0a72fc534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6e699ab5-d0a1-46d4-b005-a58804273b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42a81b-ff12-407d-9a73-5e570a2669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4da8d52-9149-4199-8f9a-f79328bd01fa}" ma:internalName="TaxCatchAll" ma:showField="CatchAllData" ma:web="bc42a81b-ff12-407d-9a73-5e570a2669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c42a81b-ff12-407d-9a73-5e570a2669fb" xsi:nil="true"/>
    <lcf76f155ced4ddcb4097134ff3c332f xmlns="7115dfc0-dedc-46ee-88bd-b0a72fc534e8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7B6B1-9C18-4216-9231-9EFA60EC1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15dfc0-dedc-46ee-88bd-b0a72fc534e8"/>
    <ds:schemaRef ds:uri="bc42a81b-ff12-407d-9a73-5e570a2669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A77F46-9E4C-4F61-B28E-7D775C3C8FFB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bc42a81b-ff12-407d-9a73-5e570a2669fb"/>
    <ds:schemaRef ds:uri="http://schemas.microsoft.com/office/2006/documentManagement/types"/>
    <ds:schemaRef ds:uri="7115dfc0-dedc-46ee-88bd-b0a72fc534e8"/>
    <ds:schemaRef ds:uri="http://schemas.microsoft.com/sharepoint/v3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C61882-0FEA-409D-8F00-21AA91FC23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0044F7-A272-430A-ADB6-E84BCBD86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1492</Characters>
  <Application>Microsoft Office Word</Application>
  <DocSecurity>8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Seguro Nacional De Salud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aortiz</dc:creator>
  <cp:lastModifiedBy>Yanet T. Fortunato Rivera</cp:lastModifiedBy>
  <cp:revision>2</cp:revision>
  <cp:lastPrinted>2023-07-10T19:02:00Z</cp:lastPrinted>
  <dcterms:created xsi:type="dcterms:W3CDTF">2023-07-14T14:48:00Z</dcterms:created>
  <dcterms:modified xsi:type="dcterms:W3CDTF">2023-07-14T14:48:00Z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0x0101000FBBAE96B2A1564E920D823C0288C131</vt:lpwstr>
  </property>
  <property fmtid="{D5CDD505-2E9C-101B-9397-08002B2CF9AE}" pid="3" name="MediaServiceImageTags">
    <vt:lpwstr/>
  </property>
</Properties>
</file>