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B09" w:rsidRPr="003F6B09" w:rsidRDefault="003F6B09" w:rsidP="003F6B09">
      <w:pPr>
        <w:jc w:val="center"/>
        <w:rPr>
          <w:b/>
          <w:sz w:val="32"/>
          <w:lang w:val="es-DO"/>
        </w:rPr>
      </w:pPr>
      <w:r w:rsidRPr="003F6B09">
        <w:rPr>
          <w:b/>
          <w:sz w:val="32"/>
          <w:lang w:val="es-DO"/>
        </w:rPr>
        <w:t>OFICINA DE ACCESO A LA INFORMACION (OAI)</w:t>
      </w:r>
    </w:p>
    <w:p w:rsidR="00634EF2" w:rsidRPr="003F6B09" w:rsidRDefault="003F6B09" w:rsidP="003F6B09">
      <w:pPr>
        <w:jc w:val="center"/>
        <w:rPr>
          <w:lang w:val="es-DO"/>
        </w:rPr>
      </w:pPr>
      <w:r w:rsidRPr="003F6B09">
        <w:rPr>
          <w:b/>
          <w:sz w:val="28"/>
          <w:lang w:val="es-DO"/>
        </w:rPr>
        <w:t>INFORME DE GESTION - MEMORIA GENERAL DE LA OAI, AÑO 202</w:t>
      </w:r>
      <w:r w:rsidR="008B5254">
        <w:rPr>
          <w:b/>
          <w:sz w:val="28"/>
          <w:lang w:val="es-DO"/>
        </w:rPr>
        <w:t>4</w:t>
      </w:r>
      <w:r w:rsidRPr="003F6B09">
        <w:rPr>
          <w:b/>
          <w:sz w:val="28"/>
          <w:lang w:val="es-DO"/>
        </w:rPr>
        <w:t>.</w:t>
      </w:r>
      <w:r w:rsidRPr="003F6B09">
        <w:rPr>
          <w:b/>
          <w:sz w:val="28"/>
          <w:lang w:val="es-DO"/>
        </w:rPr>
        <w:cr/>
      </w:r>
    </w:p>
    <w:p w:rsidR="003F6B09" w:rsidRDefault="003F6B09" w:rsidP="001A26F0">
      <w:pPr>
        <w:jc w:val="both"/>
        <w:rPr>
          <w:lang w:val="es-DO"/>
        </w:rPr>
      </w:pPr>
      <w:r>
        <w:rPr>
          <w:lang w:val="es-DO"/>
        </w:rPr>
        <w:t>Durante el año 202</w:t>
      </w:r>
      <w:r w:rsidR="00C67387">
        <w:rPr>
          <w:lang w:val="es-DO"/>
        </w:rPr>
        <w:t>4</w:t>
      </w:r>
      <w:r>
        <w:rPr>
          <w:lang w:val="es-DO"/>
        </w:rPr>
        <w:t>, la Oficina de Libre Acceso a la Información Pública del Instituto Nacional del Cáncer Rosa Emilia Sánchez Pérez de</w:t>
      </w:r>
      <w:r w:rsidR="001A26F0">
        <w:rPr>
          <w:lang w:val="es-DO"/>
        </w:rPr>
        <w:t xml:space="preserve"> Tavares</w:t>
      </w:r>
      <w:r>
        <w:rPr>
          <w:lang w:val="es-DO"/>
        </w:rPr>
        <w:t xml:space="preserve"> </w:t>
      </w:r>
      <w:r w:rsidR="001A26F0">
        <w:rPr>
          <w:lang w:val="es-DO"/>
        </w:rPr>
        <w:t>(</w:t>
      </w:r>
      <w:r>
        <w:rPr>
          <w:lang w:val="es-DO"/>
        </w:rPr>
        <w:t>INCART</w:t>
      </w:r>
      <w:r w:rsidR="001A26F0">
        <w:rPr>
          <w:lang w:val="es-DO"/>
        </w:rPr>
        <w:t>) promovió la transparencia realizando charlas a los pacientes sobre el uso de la plataforma 311 y a los colaboradores sobre la transparencia gubernamental y la ley 200-04 junto a la resolución DIGEIG 02-2021, refrescando los conocimientos a los que  ya conocían del tema y respondiendo las interrogantes e inquietudes de los nuevos colaboradores. Estas actividades se realizaron varias veces durante el año a modo de abarcar personas diferentes en cada ocasión.</w:t>
      </w:r>
    </w:p>
    <w:p w:rsidR="00C84D33" w:rsidRDefault="00C84D33" w:rsidP="001A26F0">
      <w:pPr>
        <w:jc w:val="both"/>
        <w:rPr>
          <w:lang w:val="es-DO"/>
        </w:rPr>
      </w:pPr>
    </w:p>
    <w:p w:rsidR="00C84D33" w:rsidRPr="00C84D33" w:rsidRDefault="00C84D33" w:rsidP="00C84D33">
      <w:pPr>
        <w:pStyle w:val="Prrafodelista"/>
        <w:numPr>
          <w:ilvl w:val="0"/>
          <w:numId w:val="1"/>
        </w:numPr>
        <w:rPr>
          <w:b/>
          <w:lang w:val="es-DO"/>
        </w:rPr>
      </w:pPr>
      <w:r w:rsidRPr="00C84D33">
        <w:rPr>
          <w:b/>
          <w:lang w:val="es-DO"/>
        </w:rPr>
        <w:t xml:space="preserve">Charlas a </w:t>
      </w:r>
      <w:r w:rsidR="00C81218">
        <w:rPr>
          <w:b/>
          <w:lang w:val="es-DO"/>
        </w:rPr>
        <w:t>personal institucional</w:t>
      </w:r>
      <w:r w:rsidRPr="00C84D33">
        <w:rPr>
          <w:b/>
          <w:lang w:val="es-DO"/>
        </w:rPr>
        <w:t xml:space="preserve"> sobre el Sistema 311 de Atención Ciudadana:</w:t>
      </w:r>
    </w:p>
    <w:p w:rsidR="006C7CE2" w:rsidRDefault="006C7CE2" w:rsidP="001B11A5">
      <w:pPr>
        <w:jc w:val="center"/>
        <w:rPr>
          <w:lang w:val="es-DO"/>
        </w:rPr>
      </w:pPr>
    </w:p>
    <w:p w:rsidR="001B11A5" w:rsidRDefault="00532FAA" w:rsidP="001B11A5">
      <w:pPr>
        <w:jc w:val="center"/>
        <w:rPr>
          <w:lang w:val="es-DO"/>
        </w:rPr>
      </w:pPr>
      <w:r>
        <w:rPr>
          <w:lang w:val="es-D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10.75pt">
            <v:imagedata r:id="rId8" o:title="20241030_154246"/>
          </v:shape>
        </w:pict>
      </w:r>
    </w:p>
    <w:p w:rsidR="006C7CE2" w:rsidRDefault="006C7CE2" w:rsidP="001B11A5">
      <w:pPr>
        <w:jc w:val="center"/>
        <w:rPr>
          <w:lang w:val="es-DO"/>
        </w:rPr>
      </w:pPr>
    </w:p>
    <w:p w:rsidR="006C7CE2" w:rsidRDefault="00532FAA" w:rsidP="001B11A5">
      <w:pPr>
        <w:jc w:val="center"/>
        <w:rPr>
          <w:lang w:val="es-DO"/>
        </w:rPr>
      </w:pPr>
      <w:r>
        <w:rPr>
          <w:lang w:val="es-DO"/>
        </w:rPr>
        <w:lastRenderedPageBreak/>
        <w:pict>
          <v:shape id="_x0000_i1026" type="#_x0000_t75" style="width:468pt;height:210.75pt">
            <v:imagedata r:id="rId9" o:title="20241030_154331"/>
          </v:shape>
        </w:pict>
      </w:r>
    </w:p>
    <w:p w:rsidR="001B11A5" w:rsidRDefault="001B11A5" w:rsidP="001B11A5">
      <w:pPr>
        <w:jc w:val="center"/>
        <w:rPr>
          <w:lang w:val="es-DO"/>
        </w:rPr>
      </w:pPr>
    </w:p>
    <w:p w:rsidR="001B11A5" w:rsidRDefault="001B11A5" w:rsidP="001B11A5">
      <w:pPr>
        <w:jc w:val="center"/>
        <w:rPr>
          <w:lang w:val="es-DO"/>
        </w:rPr>
      </w:pPr>
    </w:p>
    <w:p w:rsidR="001B11A5" w:rsidRDefault="001B11A5" w:rsidP="001B11A5">
      <w:pPr>
        <w:jc w:val="center"/>
        <w:rPr>
          <w:lang w:val="es-DO"/>
        </w:rPr>
      </w:pPr>
    </w:p>
    <w:p w:rsidR="00C84D33" w:rsidRDefault="00C84D33" w:rsidP="00C84D33">
      <w:pPr>
        <w:pStyle w:val="Prrafodelista"/>
        <w:numPr>
          <w:ilvl w:val="0"/>
          <w:numId w:val="1"/>
        </w:numPr>
        <w:rPr>
          <w:b/>
          <w:lang w:val="es-DO"/>
        </w:rPr>
      </w:pPr>
      <w:r w:rsidRPr="00C84D33">
        <w:rPr>
          <w:b/>
          <w:lang w:val="es-DO"/>
        </w:rPr>
        <w:t>Comité de Compras y Contrataciones:</w:t>
      </w:r>
    </w:p>
    <w:p w:rsidR="00176E96" w:rsidRDefault="00176E96" w:rsidP="00176E96">
      <w:pPr>
        <w:jc w:val="center"/>
        <w:rPr>
          <w:b/>
          <w:lang w:val="es-DO"/>
        </w:rPr>
      </w:pPr>
      <w:r>
        <w:rPr>
          <w:b/>
          <w:lang w:val="es-DO"/>
        </w:rPr>
        <w:t xml:space="preserve">  </w:t>
      </w:r>
      <w:r w:rsidR="00532FAA">
        <w:rPr>
          <w:b/>
          <w:noProof/>
          <w:lang w:val="es-DO" w:eastAsia="es-DO"/>
        </w:rPr>
        <w:pict>
          <v:shape id="_x0000_i1027" type="#_x0000_t75" style="width:468pt;height:243.75pt">
            <v:imagedata r:id="rId10" o:title="Reunión CCC 10-7-2024 2"/>
          </v:shape>
        </w:pict>
      </w:r>
    </w:p>
    <w:p w:rsidR="00007144" w:rsidRDefault="00007144" w:rsidP="00C84D33">
      <w:pPr>
        <w:rPr>
          <w:lang w:val="es-DO"/>
        </w:rPr>
      </w:pPr>
    </w:p>
    <w:p w:rsidR="00C81218" w:rsidRPr="00C81218" w:rsidRDefault="00007144" w:rsidP="00C81218">
      <w:pPr>
        <w:pStyle w:val="Prrafodelista"/>
        <w:numPr>
          <w:ilvl w:val="0"/>
          <w:numId w:val="1"/>
        </w:numPr>
        <w:rPr>
          <w:b/>
          <w:lang w:val="es-DO"/>
        </w:rPr>
      </w:pPr>
      <w:r>
        <w:rPr>
          <w:b/>
          <w:lang w:val="es-DO"/>
        </w:rPr>
        <w:t>Actualización y socialización de la Matriz de Responsabilidad Informacional</w:t>
      </w:r>
      <w:r w:rsidRPr="00C84D33">
        <w:rPr>
          <w:b/>
          <w:lang w:val="es-DO"/>
        </w:rPr>
        <w:t>:</w:t>
      </w:r>
    </w:p>
    <w:p w:rsidR="00C81218" w:rsidRDefault="00C81218" w:rsidP="00C81218">
      <w:pPr>
        <w:pStyle w:val="Prrafodelista"/>
        <w:ind w:left="284"/>
        <w:jc w:val="center"/>
        <w:rPr>
          <w:b/>
          <w:lang w:val="es-DO"/>
        </w:rPr>
      </w:pPr>
    </w:p>
    <w:p w:rsidR="00C81218" w:rsidRDefault="00C81218" w:rsidP="00C81218">
      <w:pPr>
        <w:pStyle w:val="Prrafodelista"/>
        <w:ind w:left="284"/>
        <w:jc w:val="center"/>
        <w:rPr>
          <w:b/>
          <w:lang w:val="es-DO"/>
        </w:rPr>
      </w:pPr>
    </w:p>
    <w:p w:rsidR="00007144" w:rsidRDefault="00C30E31" w:rsidP="00C81218">
      <w:pPr>
        <w:pStyle w:val="Prrafodelista"/>
        <w:ind w:left="284"/>
        <w:jc w:val="center"/>
        <w:rPr>
          <w:b/>
          <w:lang w:val="es-DO"/>
        </w:rPr>
      </w:pPr>
      <w:r>
        <w:rPr>
          <w:b/>
          <w:lang w:val="es-DO"/>
        </w:rPr>
        <w:pict>
          <v:shape id="_x0000_i1028" type="#_x0000_t75" style="width:312pt;height:234pt">
            <v:imagedata r:id="rId11" o:title="Socialización Matriz 20240704-WA0040"/>
          </v:shape>
        </w:pict>
      </w:r>
    </w:p>
    <w:p w:rsidR="00007144" w:rsidRDefault="00C30E31" w:rsidP="00C81218">
      <w:pPr>
        <w:jc w:val="center"/>
        <w:rPr>
          <w:lang w:val="es-DO"/>
        </w:rPr>
      </w:pPr>
      <w:r>
        <w:rPr>
          <w:lang w:val="es-DO"/>
        </w:rPr>
        <w:pict>
          <v:shape id="_x0000_i1029" type="#_x0000_t75" style="width:189.75pt;height:253.5pt">
            <v:imagedata r:id="rId12" o:title="Socialización Matriz-20240704-WA0031"/>
          </v:shape>
        </w:pict>
      </w:r>
      <w:r w:rsidR="00007144">
        <w:rPr>
          <w:lang w:val="es-DO"/>
        </w:rPr>
        <w:t xml:space="preserve">    </w:t>
      </w:r>
      <w:r>
        <w:rPr>
          <w:lang w:val="es-DO"/>
        </w:rPr>
        <w:pict>
          <v:shape id="_x0000_i1030" type="#_x0000_t75" style="width:189pt;height:252pt">
            <v:imagedata r:id="rId13" o:title="Socialización Matriz 20240704-WA0042"/>
          </v:shape>
        </w:pict>
      </w:r>
    </w:p>
    <w:p w:rsidR="00007144" w:rsidRDefault="00C30E31" w:rsidP="00C81218">
      <w:pPr>
        <w:jc w:val="center"/>
        <w:rPr>
          <w:lang w:val="es-DO"/>
        </w:rPr>
      </w:pPr>
      <w:r>
        <w:rPr>
          <w:lang w:val="es-DO"/>
        </w:rPr>
        <w:lastRenderedPageBreak/>
        <w:pict>
          <v:shape id="_x0000_i1031" type="#_x0000_t75" style="width:351pt;height:262.5pt">
            <v:imagedata r:id="rId14" o:title="Socialización Matriz-20240704-WA0020"/>
          </v:shape>
        </w:pict>
      </w:r>
    </w:p>
    <w:p w:rsidR="00007144" w:rsidRDefault="00007144" w:rsidP="001B11A5">
      <w:pPr>
        <w:jc w:val="both"/>
        <w:rPr>
          <w:lang w:val="es-DO"/>
        </w:rPr>
      </w:pPr>
    </w:p>
    <w:p w:rsidR="00176E96" w:rsidRDefault="00F65642" w:rsidP="001B11A5">
      <w:pPr>
        <w:jc w:val="both"/>
        <w:rPr>
          <w:lang w:val="es-DO"/>
        </w:rPr>
      </w:pPr>
      <w:r>
        <w:rPr>
          <w:lang w:val="es-DO"/>
        </w:rPr>
        <w:t>Participamos además en actividades varias, convocadas por la Dirección General de Ética en Integridad Gubernamental (DIGEIG):</w:t>
      </w:r>
    </w:p>
    <w:p w:rsidR="00851A87" w:rsidRPr="00851A87" w:rsidRDefault="00734B02" w:rsidP="00734B02">
      <w:pPr>
        <w:pStyle w:val="Prrafodelista"/>
        <w:numPr>
          <w:ilvl w:val="0"/>
          <w:numId w:val="1"/>
        </w:numPr>
        <w:jc w:val="both"/>
        <w:rPr>
          <w:lang w:val="es-DO"/>
        </w:rPr>
      </w:pPr>
      <w:r w:rsidRPr="00734B02">
        <w:rPr>
          <w:b/>
          <w:lang w:val="es-DO"/>
        </w:rPr>
        <w:t>Día Internacional de Datos Abiertos 2024</w:t>
      </w:r>
    </w:p>
    <w:p w:rsidR="00734B02" w:rsidRDefault="00C30E31" w:rsidP="00851A87">
      <w:pPr>
        <w:jc w:val="center"/>
        <w:rPr>
          <w:noProof/>
          <w:lang w:val="es-DO" w:eastAsia="es-DO"/>
        </w:rPr>
      </w:pPr>
      <w:r>
        <w:rPr>
          <w:noProof/>
          <w:lang w:val="es-DO" w:eastAsia="es-DO"/>
        </w:rPr>
        <w:pict>
          <v:shape id="_x0000_i1032" type="#_x0000_t75" style="width:355.5pt;height:200.25pt">
            <v:imagedata r:id="rId15" o:title="20240322_113553"/>
          </v:shape>
        </w:pict>
      </w:r>
    </w:p>
    <w:p w:rsidR="00851A87" w:rsidRDefault="00C30E31" w:rsidP="00851A87">
      <w:pPr>
        <w:jc w:val="center"/>
        <w:rPr>
          <w:lang w:val="es-DO"/>
        </w:rPr>
      </w:pPr>
      <w:r>
        <w:rPr>
          <w:noProof/>
          <w:lang w:val="es-DO" w:eastAsia="es-DO"/>
        </w:rPr>
        <w:lastRenderedPageBreak/>
        <w:pict>
          <v:shape id="_x0000_i1033" type="#_x0000_t75" style="width:377.25pt;height:284.25pt">
            <v:imagedata r:id="rId16" o:title="20240322_092246"/>
          </v:shape>
        </w:pict>
      </w:r>
    </w:p>
    <w:p w:rsidR="00851A87" w:rsidRDefault="00851A87" w:rsidP="001B11A5">
      <w:pPr>
        <w:jc w:val="both"/>
        <w:rPr>
          <w:lang w:val="es-DO"/>
        </w:rPr>
      </w:pPr>
    </w:p>
    <w:p w:rsidR="006230C9" w:rsidRDefault="006230C9" w:rsidP="001B11A5">
      <w:pPr>
        <w:jc w:val="both"/>
        <w:rPr>
          <w:lang w:val="es-DO"/>
        </w:rPr>
      </w:pPr>
    </w:p>
    <w:p w:rsidR="00851A87" w:rsidRDefault="00851A87" w:rsidP="00851A87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r w:rsidRPr="00851A87">
        <w:rPr>
          <w:b/>
          <w:lang w:val="es-DO"/>
        </w:rPr>
        <w:t>Semana del Derecho a Saber:</w:t>
      </w:r>
    </w:p>
    <w:p w:rsidR="00541DE4" w:rsidRDefault="00C30E31" w:rsidP="006E0E28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34" type="#_x0000_t75" style="width:5in;height:217.5pt">
            <v:imagedata r:id="rId17" o:title="IMG-20241003-WA0045" croptop="1400f" cropbottom="16804f" cropleft="2315f" cropright="4516f"/>
          </v:shape>
        </w:pict>
      </w:r>
    </w:p>
    <w:p w:rsidR="00541DE4" w:rsidRDefault="00C30E31" w:rsidP="006E0E28">
      <w:pPr>
        <w:jc w:val="center"/>
        <w:rPr>
          <w:b/>
          <w:lang w:val="es-DO"/>
        </w:rPr>
      </w:pPr>
      <w:r>
        <w:rPr>
          <w:b/>
          <w:lang w:val="es-DO"/>
        </w:rPr>
        <w:lastRenderedPageBreak/>
        <w:pict>
          <v:shape id="_x0000_i1035" type="#_x0000_t75" style="width:361.5pt;height:233.25pt">
            <v:imagedata r:id="rId18" o:title="IMG-20241003-WA0048" croptop="11063f" cropbottom="4761f" cropleft="4306f" cropright="3472f"/>
          </v:shape>
        </w:pict>
      </w:r>
    </w:p>
    <w:p w:rsidR="008B5254" w:rsidRDefault="008B5254" w:rsidP="006E0E28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36" type="#_x0000_t75" style="width:362.25pt;height:280.5pt">
            <v:imagedata r:id="rId19" o:title="IMG-20241014-WA0003" croptop="4341f" cropleft="6091f"/>
          </v:shape>
        </w:pict>
      </w:r>
    </w:p>
    <w:p w:rsidR="008B5254" w:rsidRDefault="00C30E31" w:rsidP="006E0E28">
      <w:pPr>
        <w:jc w:val="center"/>
        <w:rPr>
          <w:b/>
          <w:lang w:val="es-DO"/>
        </w:rPr>
      </w:pPr>
      <w:r>
        <w:rPr>
          <w:b/>
          <w:lang w:val="es-DO"/>
        </w:rPr>
        <w:lastRenderedPageBreak/>
        <w:pict>
          <v:shape id="_x0000_i1037" type="#_x0000_t75" style="width:366.75pt;height:261.75pt">
            <v:imagedata r:id="rId20" o:title="IMG-20241002-WA0009" cropbottom="8701f" cropright="5996f"/>
          </v:shape>
        </w:pict>
      </w:r>
    </w:p>
    <w:p w:rsidR="008B5254" w:rsidRDefault="008B5254" w:rsidP="006E0E28">
      <w:pPr>
        <w:jc w:val="center"/>
        <w:rPr>
          <w:b/>
          <w:lang w:val="es-DO"/>
        </w:rPr>
      </w:pPr>
    </w:p>
    <w:p w:rsidR="00541DE4" w:rsidRDefault="008B5254" w:rsidP="006E0E28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38" type="#_x0000_t75" style="width:370.5pt;height:228pt">
            <v:imagedata r:id="rId21" o:title="IMG-20241002-WA0016" croptop="3649f" cropbottom="8139f" cropleft="-105f" cropright="105f"/>
          </v:shape>
        </w:pict>
      </w:r>
    </w:p>
    <w:p w:rsidR="00541DE4" w:rsidRDefault="00532FAA" w:rsidP="006E0E28">
      <w:pPr>
        <w:jc w:val="center"/>
        <w:rPr>
          <w:b/>
          <w:lang w:val="es-DO"/>
        </w:rPr>
      </w:pPr>
      <w:r>
        <w:rPr>
          <w:b/>
          <w:lang w:val="es-DO"/>
        </w:rPr>
        <w:lastRenderedPageBreak/>
        <w:pict>
          <v:shape id="_x0000_i1039" type="#_x0000_t75" style="width:380.25pt;height:319.5pt">
            <v:imagedata r:id="rId22" o:title="IMG-20241002-WA0017" croptop="11436f" cropbottom="13464f" cropleft="216f" cropright="757f"/>
          </v:shape>
        </w:pict>
      </w:r>
    </w:p>
    <w:p w:rsidR="008B5254" w:rsidRDefault="00532FAA" w:rsidP="006E0E28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59" type="#_x0000_t75" style="width:363.75pt;height:272.25pt">
            <v:imagedata r:id="rId23" o:title="IMG-20241002-WA0023"/>
          </v:shape>
        </w:pict>
      </w:r>
    </w:p>
    <w:p w:rsidR="008B5254" w:rsidRDefault="008B5254" w:rsidP="006E0E28">
      <w:pPr>
        <w:jc w:val="center"/>
        <w:rPr>
          <w:b/>
          <w:lang w:val="es-DO"/>
        </w:rPr>
      </w:pPr>
      <w:r>
        <w:rPr>
          <w:b/>
          <w:lang w:val="es-DO"/>
        </w:rPr>
        <w:lastRenderedPageBreak/>
        <w:pict>
          <v:shape id="_x0000_i1040" type="#_x0000_t75" style="width:314.25pt;height:234.75pt">
            <v:imagedata r:id="rId24" o:title="IMG-20241002-WA0026"/>
          </v:shape>
        </w:pict>
      </w:r>
      <w:r w:rsidR="000C341D">
        <w:rPr>
          <w:b/>
          <w:lang w:val="es-DO"/>
        </w:rPr>
        <w:pict>
          <v:shape id="_x0000_i1041" type="#_x0000_t75" style="width:264pt;height:357pt">
            <v:imagedata r:id="rId25" o:title="IMG-20241003-WA0009 (1)" croptop="4948f" cropbottom="2025f" cropleft="5092f" cropright="2379f"/>
          </v:shape>
        </w:pict>
      </w:r>
    </w:p>
    <w:p w:rsidR="000C341D" w:rsidRDefault="000C341D" w:rsidP="006E0E28">
      <w:pPr>
        <w:jc w:val="center"/>
        <w:rPr>
          <w:b/>
          <w:lang w:val="es-DO"/>
        </w:rPr>
      </w:pPr>
      <w:r>
        <w:rPr>
          <w:b/>
          <w:lang w:val="es-DO"/>
        </w:rPr>
        <w:lastRenderedPageBreak/>
        <w:pict>
          <v:shape id="_x0000_i1042" type="#_x0000_t75" style="width:340.5pt;height:224.25pt">
            <v:imagedata r:id="rId26" o:title="IMG-20241003-WA0015" croptop="7982f" cropright="210f"/>
          </v:shape>
        </w:pict>
      </w:r>
    </w:p>
    <w:p w:rsidR="000C341D" w:rsidRDefault="000C341D" w:rsidP="006E0E28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43" type="#_x0000_t75" style="width:339.75pt;height:249pt">
            <v:imagedata r:id="rId27" o:title="IMG-20241003-WA0022" croptop="15998f" cropleft="14938f"/>
          </v:shape>
        </w:pict>
      </w:r>
    </w:p>
    <w:p w:rsidR="00803B77" w:rsidRDefault="00803B77" w:rsidP="006E0E28">
      <w:pPr>
        <w:jc w:val="center"/>
        <w:rPr>
          <w:b/>
          <w:lang w:val="es-DO"/>
        </w:rPr>
      </w:pPr>
    </w:p>
    <w:p w:rsidR="000C341D" w:rsidRDefault="000C341D" w:rsidP="006E0E28">
      <w:pPr>
        <w:jc w:val="center"/>
        <w:rPr>
          <w:b/>
          <w:lang w:val="es-DO"/>
        </w:rPr>
      </w:pPr>
    </w:p>
    <w:p w:rsidR="000C341D" w:rsidRDefault="000C341D" w:rsidP="006E0E28">
      <w:pPr>
        <w:jc w:val="center"/>
        <w:rPr>
          <w:b/>
          <w:lang w:val="es-DO"/>
        </w:rPr>
      </w:pPr>
    </w:p>
    <w:p w:rsidR="000C341D" w:rsidRDefault="000C341D" w:rsidP="006E0E28">
      <w:pPr>
        <w:jc w:val="center"/>
        <w:rPr>
          <w:b/>
          <w:lang w:val="es-DO"/>
        </w:rPr>
      </w:pPr>
    </w:p>
    <w:p w:rsidR="00803B77" w:rsidRDefault="00803B77" w:rsidP="00851A87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r>
        <w:rPr>
          <w:b/>
          <w:lang w:val="es-DO"/>
        </w:rPr>
        <w:lastRenderedPageBreak/>
        <w:t>Conferencia “Gestión Pública y Gobernanza”:</w:t>
      </w:r>
    </w:p>
    <w:p w:rsidR="006E0E28" w:rsidRDefault="00532FAA" w:rsidP="00176E96">
      <w:pPr>
        <w:jc w:val="center"/>
        <w:rPr>
          <w:lang w:val="es-DO"/>
        </w:rPr>
      </w:pPr>
      <w:r>
        <w:rPr>
          <w:lang w:val="es-DO"/>
        </w:rPr>
        <w:pict>
          <v:shape id="_x0000_i1044" type="#_x0000_t75" style="width:269.25pt;height:478.5pt">
            <v:imagedata r:id="rId28" o:title="20240222_154120[1]"/>
          </v:shape>
        </w:pict>
      </w:r>
    </w:p>
    <w:p w:rsidR="00176E96" w:rsidRDefault="00532FAA" w:rsidP="00176E96">
      <w:pPr>
        <w:jc w:val="center"/>
        <w:rPr>
          <w:lang w:val="es-DO"/>
        </w:rPr>
      </w:pPr>
      <w:r>
        <w:rPr>
          <w:lang w:val="es-DO"/>
        </w:rPr>
        <w:lastRenderedPageBreak/>
        <w:pict>
          <v:shape id="_x0000_i1045" type="#_x0000_t75" style="width:323.25pt;height:242.25pt">
            <v:imagedata r:id="rId29" o:title="20240222_153916"/>
          </v:shape>
        </w:pict>
      </w:r>
    </w:p>
    <w:p w:rsidR="00803B77" w:rsidRDefault="00532FAA" w:rsidP="00176E96">
      <w:pPr>
        <w:jc w:val="center"/>
        <w:rPr>
          <w:lang w:val="es-DO"/>
        </w:rPr>
      </w:pPr>
      <w:r>
        <w:rPr>
          <w:lang w:val="es-DO"/>
        </w:rPr>
        <w:pict>
          <v:shape id="_x0000_i1046" type="#_x0000_t75" style="width:278.25pt;height:284.25pt">
            <v:imagedata r:id="rId30" o:title="20240222_153524[1]" croptop="15548f" cropright="223f"/>
          </v:shape>
        </w:pict>
      </w:r>
    </w:p>
    <w:p w:rsidR="00176E96" w:rsidRDefault="00176E96" w:rsidP="00176E96">
      <w:pPr>
        <w:jc w:val="center"/>
        <w:rPr>
          <w:lang w:val="es-DO"/>
        </w:rPr>
      </w:pPr>
    </w:p>
    <w:p w:rsidR="006E0E28" w:rsidRDefault="006E0E28" w:rsidP="00176E96">
      <w:pPr>
        <w:jc w:val="center"/>
        <w:rPr>
          <w:lang w:val="es-DO"/>
        </w:rPr>
      </w:pPr>
    </w:p>
    <w:p w:rsidR="006E0E28" w:rsidRDefault="006E0E28" w:rsidP="006E0E28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proofErr w:type="spellStart"/>
      <w:r>
        <w:rPr>
          <w:b/>
          <w:lang w:val="es-DO"/>
        </w:rPr>
        <w:lastRenderedPageBreak/>
        <w:t>CoCreación</w:t>
      </w:r>
      <w:proofErr w:type="spellEnd"/>
      <w:r>
        <w:rPr>
          <w:b/>
          <w:lang w:val="es-DO"/>
        </w:rPr>
        <w:t xml:space="preserve"> del</w:t>
      </w:r>
      <w:r w:rsidR="00803B77">
        <w:rPr>
          <w:b/>
          <w:lang w:val="es-DO"/>
        </w:rPr>
        <w:t xml:space="preserve"> VI Plan de Acción para un Gobierno Abierto</w:t>
      </w:r>
      <w:r>
        <w:rPr>
          <w:b/>
          <w:lang w:val="es-DO"/>
        </w:rPr>
        <w:t xml:space="preserve"> (Sector Salud)</w:t>
      </w:r>
      <w:r w:rsidR="00803B77">
        <w:rPr>
          <w:b/>
          <w:lang w:val="es-DO"/>
        </w:rPr>
        <w:t>:</w:t>
      </w:r>
    </w:p>
    <w:p w:rsidR="006E0E28" w:rsidRDefault="00532FAA" w:rsidP="006E0E28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47" type="#_x0000_t75" style="width:319.5pt;height:240.75pt">
            <v:imagedata r:id="rId31" o:title="IMG-20240918-WA0003"/>
          </v:shape>
        </w:pict>
      </w:r>
    </w:p>
    <w:p w:rsidR="006E0E28" w:rsidRDefault="00532FAA" w:rsidP="006E0E28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48" type="#_x0000_t75" style="width:319.5pt;height:240pt">
            <v:imagedata r:id="rId32" o:title="IMG-20240918-WA0006"/>
          </v:shape>
        </w:pict>
      </w:r>
    </w:p>
    <w:p w:rsidR="006E0E28" w:rsidRDefault="00532FAA" w:rsidP="006E0E28">
      <w:pPr>
        <w:jc w:val="center"/>
        <w:rPr>
          <w:b/>
          <w:lang w:val="es-DO"/>
        </w:rPr>
      </w:pPr>
      <w:r>
        <w:rPr>
          <w:b/>
          <w:lang w:val="es-DO"/>
        </w:rPr>
        <w:lastRenderedPageBreak/>
        <w:pict>
          <v:shape id="_x0000_i1049" type="#_x0000_t75" style="width:356.25pt;height:285pt">
            <v:imagedata r:id="rId33" o:title="IMG-20240917-WA0008"/>
          </v:shape>
        </w:pict>
      </w:r>
    </w:p>
    <w:p w:rsidR="00532FAA" w:rsidRDefault="00532FAA" w:rsidP="006E0E28">
      <w:pPr>
        <w:jc w:val="center"/>
        <w:rPr>
          <w:b/>
          <w:lang w:val="es-DO"/>
        </w:rPr>
      </w:pPr>
    </w:p>
    <w:p w:rsidR="006E0E28" w:rsidRDefault="006E0E28" w:rsidP="006E0E28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r>
        <w:rPr>
          <w:b/>
          <w:lang w:val="es-DO"/>
        </w:rPr>
        <w:t>Lanzamiento VI Plan de Acción para un Gobierno Abierto:</w:t>
      </w:r>
    </w:p>
    <w:p w:rsidR="00532FAA" w:rsidRDefault="00532FAA" w:rsidP="00803B77">
      <w:pPr>
        <w:jc w:val="center"/>
        <w:rPr>
          <w:b/>
          <w:lang w:val="es-DO"/>
        </w:rPr>
      </w:pPr>
    </w:p>
    <w:p w:rsidR="00803B77" w:rsidRDefault="00532FAA" w:rsidP="00803B77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50" type="#_x0000_t75" style="width:284.25pt;height:213pt">
            <v:imagedata r:id="rId34" o:title="20241003_104056 (1)"/>
          </v:shape>
        </w:pict>
      </w:r>
    </w:p>
    <w:p w:rsidR="00532FAA" w:rsidRDefault="00532FAA" w:rsidP="00803B77">
      <w:pPr>
        <w:jc w:val="center"/>
        <w:rPr>
          <w:b/>
          <w:lang w:val="es-DO"/>
        </w:rPr>
      </w:pPr>
    </w:p>
    <w:p w:rsidR="00532FAA" w:rsidRDefault="00532FAA" w:rsidP="00803B77">
      <w:pPr>
        <w:jc w:val="center"/>
        <w:rPr>
          <w:b/>
          <w:lang w:val="es-DO"/>
        </w:rPr>
      </w:pPr>
    </w:p>
    <w:p w:rsidR="00532FAA" w:rsidRDefault="00532FAA" w:rsidP="00803B77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51" type="#_x0000_t75" style="width:438pt;height:197.25pt">
            <v:imagedata r:id="rId35" o:title="20241003_110110 (1)"/>
          </v:shape>
        </w:pict>
      </w:r>
    </w:p>
    <w:p w:rsidR="00532FAA" w:rsidRDefault="00532FAA" w:rsidP="00803B77">
      <w:pPr>
        <w:jc w:val="center"/>
        <w:rPr>
          <w:b/>
          <w:lang w:val="es-DO"/>
        </w:rPr>
      </w:pPr>
    </w:p>
    <w:p w:rsidR="00532FAA" w:rsidRDefault="00532FAA" w:rsidP="00803B77">
      <w:pPr>
        <w:jc w:val="center"/>
        <w:rPr>
          <w:b/>
          <w:lang w:val="es-DO"/>
        </w:rPr>
      </w:pPr>
    </w:p>
    <w:p w:rsidR="00803B77" w:rsidRPr="00803B77" w:rsidRDefault="00532FAA" w:rsidP="00803B77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52" type="#_x0000_t75" style="width:438pt;height:197.25pt">
            <v:imagedata r:id="rId36" o:title="20241003_104045 (1)"/>
          </v:shape>
        </w:pict>
      </w:r>
    </w:p>
    <w:p w:rsidR="002E3A3E" w:rsidRDefault="002E3A3E" w:rsidP="00EF76B0">
      <w:pPr>
        <w:jc w:val="center"/>
        <w:rPr>
          <w:b/>
          <w:lang w:val="es-DO"/>
        </w:rPr>
      </w:pPr>
    </w:p>
    <w:p w:rsidR="00532FAA" w:rsidRDefault="00532FAA" w:rsidP="00EF76B0">
      <w:pPr>
        <w:jc w:val="center"/>
        <w:rPr>
          <w:b/>
          <w:lang w:val="es-DO"/>
        </w:rPr>
      </w:pPr>
    </w:p>
    <w:p w:rsidR="008360F2" w:rsidRPr="00DC73F5" w:rsidRDefault="008360F2" w:rsidP="00DC73F5">
      <w:pPr>
        <w:jc w:val="both"/>
        <w:rPr>
          <w:b/>
          <w:lang w:val="es-DO"/>
        </w:rPr>
      </w:pPr>
    </w:p>
    <w:p w:rsidR="00DC73F5" w:rsidRDefault="00DC73F5" w:rsidP="00DC73F5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r>
        <w:rPr>
          <w:b/>
          <w:lang w:val="es-DO"/>
        </w:rPr>
        <w:lastRenderedPageBreak/>
        <w:t>C</w:t>
      </w:r>
      <w:r w:rsidRPr="00DC73F5">
        <w:rPr>
          <w:b/>
          <w:lang w:val="es-DO"/>
        </w:rPr>
        <w:t>onversatorio titulado “</w:t>
      </w:r>
      <w:proofErr w:type="spellStart"/>
      <w:r w:rsidRPr="00DC73F5">
        <w:rPr>
          <w:b/>
          <w:lang w:val="es-DO"/>
        </w:rPr>
        <w:t>Constitucionalización</w:t>
      </w:r>
      <w:proofErr w:type="spellEnd"/>
      <w:r w:rsidRPr="00DC73F5">
        <w:rPr>
          <w:b/>
          <w:lang w:val="es-DO"/>
        </w:rPr>
        <w:t xml:space="preserve"> del Libre Acceso a la Información Pública y Control Social a la Luz de la Ley 18-24”</w:t>
      </w:r>
      <w:r>
        <w:rPr>
          <w:b/>
          <w:lang w:val="es-DO"/>
        </w:rPr>
        <w:t>:</w:t>
      </w:r>
    </w:p>
    <w:p w:rsidR="008B5254" w:rsidRDefault="008B5254" w:rsidP="00DC73F5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55" type="#_x0000_t75" style="width:400.5pt;height:300pt">
            <v:imagedata r:id="rId37" o:title="20241101_104233"/>
          </v:shape>
        </w:pict>
      </w:r>
    </w:p>
    <w:p w:rsidR="00DC73F5" w:rsidRDefault="008B5254" w:rsidP="00DC73F5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56" type="#_x0000_t75" style="width:400.5pt;height:180.75pt">
            <v:imagedata r:id="rId38" o:title="20241101_104513"/>
          </v:shape>
        </w:pict>
      </w:r>
    </w:p>
    <w:p w:rsidR="008B5254" w:rsidRDefault="008B5254" w:rsidP="00DC73F5">
      <w:pPr>
        <w:jc w:val="center"/>
        <w:rPr>
          <w:b/>
          <w:lang w:val="es-DO"/>
        </w:rPr>
      </w:pPr>
      <w:r>
        <w:rPr>
          <w:b/>
          <w:lang w:val="es-DO"/>
        </w:rPr>
        <w:lastRenderedPageBreak/>
        <w:pict>
          <v:shape id="_x0000_i1057" type="#_x0000_t75" style="width:468pt;height:260.25pt">
            <v:imagedata r:id="rId39" o:title="IMG-20241105-WA0024" croptop="11815f" cropbottom="2048f" cropleft="1575f" cropright="2101f"/>
          </v:shape>
        </w:pict>
      </w:r>
    </w:p>
    <w:p w:rsidR="00DC73F5" w:rsidRDefault="008B5254" w:rsidP="00DC73F5">
      <w:pPr>
        <w:jc w:val="center"/>
        <w:rPr>
          <w:b/>
          <w:lang w:val="es-DO"/>
        </w:rPr>
      </w:pPr>
      <w:r>
        <w:rPr>
          <w:b/>
          <w:lang w:val="es-DO"/>
        </w:rPr>
        <w:pict>
          <v:shape id="_x0000_i1058" type="#_x0000_t75" style="width:468pt;height:270pt">
            <v:imagedata r:id="rId40" o:title="IMG-20241105-WA0006" croptop="8665f" cropleft="-105f"/>
          </v:shape>
        </w:pict>
      </w:r>
    </w:p>
    <w:p w:rsidR="008B5254" w:rsidRDefault="008B5254" w:rsidP="00DC73F5">
      <w:pPr>
        <w:jc w:val="center"/>
        <w:rPr>
          <w:b/>
          <w:lang w:val="es-DO"/>
        </w:rPr>
      </w:pPr>
    </w:p>
    <w:p w:rsidR="008B5254" w:rsidRPr="00DC73F5" w:rsidRDefault="008B5254" w:rsidP="00DC73F5">
      <w:pPr>
        <w:jc w:val="center"/>
        <w:rPr>
          <w:b/>
          <w:lang w:val="es-DO"/>
        </w:rPr>
      </w:pPr>
    </w:p>
    <w:p w:rsidR="00DC73F5" w:rsidRPr="00DC73F5" w:rsidRDefault="00DC73F5" w:rsidP="00DC73F5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r>
        <w:rPr>
          <w:b/>
          <w:lang w:val="es-DO"/>
        </w:rPr>
        <w:lastRenderedPageBreak/>
        <w:t xml:space="preserve">Examen Generalizado a </w:t>
      </w:r>
      <w:proofErr w:type="spellStart"/>
      <w:r>
        <w:rPr>
          <w:b/>
          <w:lang w:val="es-DO"/>
        </w:rPr>
        <w:t>RAIs</w:t>
      </w:r>
      <w:proofErr w:type="spellEnd"/>
      <w:r>
        <w:rPr>
          <w:b/>
          <w:lang w:val="es-DO"/>
        </w:rPr>
        <w:t>:</w:t>
      </w:r>
    </w:p>
    <w:p w:rsidR="00532FAA" w:rsidRDefault="00532FAA" w:rsidP="008360F2">
      <w:pPr>
        <w:jc w:val="center"/>
        <w:rPr>
          <w:b/>
          <w:lang w:val="es-DO"/>
        </w:rPr>
      </w:pPr>
    </w:p>
    <w:p w:rsidR="003816CD" w:rsidRPr="008360F2" w:rsidRDefault="008360F2" w:rsidP="008360F2">
      <w:pPr>
        <w:jc w:val="center"/>
        <w:rPr>
          <w:b/>
          <w:lang w:val="es-DO"/>
        </w:rPr>
      </w:pPr>
      <w:r>
        <w:rPr>
          <w:b/>
          <w:lang w:val="es-DO"/>
        </w:rPr>
        <w:t xml:space="preserve"> </w:t>
      </w:r>
      <w:r w:rsidR="00532FAA">
        <w:rPr>
          <w:b/>
          <w:lang w:val="es-DO"/>
        </w:rPr>
        <w:pict>
          <v:shape id="_x0000_i1053" type="#_x0000_t75" style="width:219.75pt;height:420pt">
            <v:imagedata r:id="rId41" o:title="Screenshot_20241217_121243_Teams" cropbottom="9796f" cropright="437f"/>
          </v:shape>
        </w:pict>
      </w:r>
      <w:r w:rsidR="00532FAA">
        <w:rPr>
          <w:b/>
          <w:lang w:val="es-DO"/>
        </w:rPr>
        <w:t xml:space="preserve">  </w:t>
      </w:r>
      <w:r w:rsidR="00532FAA">
        <w:rPr>
          <w:b/>
          <w:lang w:val="es-DO"/>
        </w:rPr>
        <w:pict>
          <v:shape id="_x0000_i1054" type="#_x0000_t75" style="width:201pt;height:418.5pt">
            <v:imagedata r:id="rId42" o:title="IMG-20241217-WA0043" croptop="7168f" cropright="2529f"/>
          </v:shape>
        </w:pict>
      </w:r>
    </w:p>
    <w:p w:rsidR="003816CD" w:rsidRDefault="003816CD" w:rsidP="001B11A5">
      <w:pPr>
        <w:jc w:val="both"/>
        <w:rPr>
          <w:lang w:val="es-DO"/>
        </w:rPr>
      </w:pPr>
    </w:p>
    <w:p w:rsidR="003F6B09" w:rsidRPr="003F6B09" w:rsidRDefault="003F6B09" w:rsidP="001A26F0">
      <w:pPr>
        <w:jc w:val="both"/>
        <w:rPr>
          <w:b/>
          <w:lang w:val="es-DO"/>
        </w:rPr>
      </w:pPr>
      <w:r w:rsidRPr="003F6B09">
        <w:rPr>
          <w:b/>
          <w:lang w:val="es-DO"/>
        </w:rPr>
        <w:t xml:space="preserve">Nivel de Cumplimiento Acceso a la Información </w:t>
      </w:r>
    </w:p>
    <w:p w:rsidR="00C67387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En cumplimiento de la Ley No. 200-04 de Libre Acceso a la Información Pública; y su Reglamento de Aplicación 130-05, el </w:t>
      </w:r>
      <w:r w:rsidR="001C6150">
        <w:rPr>
          <w:lang w:val="es-DO"/>
        </w:rPr>
        <w:t xml:space="preserve">Instituto Nacional del Cáncer Rosa Emilia Sánchez Pérez de </w:t>
      </w:r>
      <w:r w:rsidRPr="003F6B09">
        <w:rPr>
          <w:lang w:val="es-DO"/>
        </w:rPr>
        <w:t>(</w:t>
      </w:r>
      <w:r w:rsidR="001C6150">
        <w:rPr>
          <w:lang w:val="es-DO"/>
        </w:rPr>
        <w:t>INCART</w:t>
      </w:r>
      <w:r w:rsidRPr="003F6B09">
        <w:rPr>
          <w:lang w:val="es-DO"/>
        </w:rPr>
        <w:t xml:space="preserve">), prestó especial atención a todas las solicitudes de información realizadas por los ciudadanos a través de las diferentes vías establecidas en esta ley como son: el Portal Único de Solicitud de Acceso a la Información Pública (SAIP), </w:t>
      </w:r>
      <w:r w:rsidRPr="003F6B09">
        <w:rPr>
          <w:lang w:val="es-DO"/>
        </w:rPr>
        <w:lastRenderedPageBreak/>
        <w:t>correos electrónicos, llamadas telefónicas y requerimientos de manera personal, las cuales fueron respondidas oportunamente conforme a los plazos establecidos.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Durante </w:t>
      </w:r>
      <w:bookmarkStart w:id="0" w:name="_GoBack"/>
      <w:r w:rsidRPr="000C341D">
        <w:rPr>
          <w:lang w:val="es-DO"/>
        </w:rPr>
        <w:t>el período Enero — Diciembre, 202</w:t>
      </w:r>
      <w:r w:rsidR="00C67387" w:rsidRPr="000C341D">
        <w:rPr>
          <w:lang w:val="es-DO"/>
        </w:rPr>
        <w:t>4</w:t>
      </w:r>
      <w:r w:rsidR="000C341D" w:rsidRPr="000C341D">
        <w:rPr>
          <w:lang w:val="es-DO"/>
        </w:rPr>
        <w:t>, fueron recibidas un total de diez</w:t>
      </w:r>
      <w:r w:rsidRPr="000C341D">
        <w:rPr>
          <w:lang w:val="es-DO"/>
        </w:rPr>
        <w:t xml:space="preserve"> (1</w:t>
      </w:r>
      <w:r w:rsidR="000C341D" w:rsidRPr="000C341D">
        <w:rPr>
          <w:lang w:val="es-DO"/>
        </w:rPr>
        <w:t>0</w:t>
      </w:r>
      <w:r w:rsidRPr="000C341D">
        <w:rPr>
          <w:lang w:val="es-DO"/>
        </w:rPr>
        <w:t xml:space="preserve">) solicitudes de información pública, todas recibidas mediante el Portal Único de Solicitud de Acceso a la Información Pública (SAIP). La totalidad de las solicitudes completadas fue satisfecha en tiempo </w:t>
      </w:r>
      <w:bookmarkEnd w:id="0"/>
      <w:r w:rsidRPr="003F6B09">
        <w:rPr>
          <w:lang w:val="es-DO"/>
        </w:rPr>
        <w:t xml:space="preserve">oportuno. 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A continuación, presentamos una tabla donde resumimos el comportamiento de las solicitudes de información pública del presente a año. </w:t>
      </w:r>
    </w:p>
    <w:tbl>
      <w:tblPr>
        <w:tblStyle w:val="Tablaconcuadrcula"/>
        <w:tblW w:w="9724" w:type="dxa"/>
        <w:tblLook w:val="04A0" w:firstRow="1" w:lastRow="0" w:firstColumn="1" w:lastColumn="0" w:noHBand="0" w:noVBand="1"/>
      </w:tblPr>
      <w:tblGrid>
        <w:gridCol w:w="5745"/>
        <w:gridCol w:w="3979"/>
      </w:tblGrid>
      <w:tr w:rsidR="003F6B09" w:rsidRPr="003F6B09" w:rsidTr="00532FAA">
        <w:trPr>
          <w:trHeight w:val="299"/>
        </w:trPr>
        <w:tc>
          <w:tcPr>
            <w:tcW w:w="5745" w:type="dxa"/>
          </w:tcPr>
          <w:p w:rsidR="003F6B09" w:rsidRPr="003F6B09" w:rsidRDefault="003F6B09" w:rsidP="003F6B09">
            <w:pPr>
              <w:jc w:val="center"/>
              <w:rPr>
                <w:b/>
                <w:sz w:val="28"/>
                <w:lang w:val="es-DO"/>
              </w:rPr>
            </w:pPr>
            <w:r w:rsidRPr="003F6B09">
              <w:rPr>
                <w:b/>
                <w:sz w:val="28"/>
                <w:lang w:val="es-DO"/>
              </w:rPr>
              <w:t>Estatus Solicitudes de Información</w:t>
            </w:r>
          </w:p>
        </w:tc>
        <w:tc>
          <w:tcPr>
            <w:tcW w:w="3979" w:type="dxa"/>
          </w:tcPr>
          <w:p w:rsidR="003F6B09" w:rsidRPr="003F6B09" w:rsidRDefault="003F6B09" w:rsidP="003F6B09">
            <w:pPr>
              <w:jc w:val="center"/>
              <w:rPr>
                <w:b/>
                <w:sz w:val="28"/>
                <w:lang w:val="es-DO"/>
              </w:rPr>
            </w:pPr>
            <w:r w:rsidRPr="003F6B09">
              <w:rPr>
                <w:b/>
                <w:sz w:val="28"/>
                <w:lang w:val="es-DO"/>
              </w:rPr>
              <w:t>Total</w:t>
            </w:r>
          </w:p>
        </w:tc>
      </w:tr>
      <w:tr w:rsidR="003F6B09" w:rsidRPr="003F6B09" w:rsidTr="00532FAA">
        <w:trPr>
          <w:trHeight w:val="415"/>
        </w:trPr>
        <w:tc>
          <w:tcPr>
            <w:tcW w:w="5745" w:type="dxa"/>
          </w:tcPr>
          <w:p w:rsidR="003F6B09" w:rsidRPr="003F6B09" w:rsidRDefault="003F6B09" w:rsidP="001E485B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 xml:space="preserve">Solicitudes Respondidas Dentro de los Plazos Establecidos: </w:t>
            </w:r>
          </w:p>
        </w:tc>
        <w:tc>
          <w:tcPr>
            <w:tcW w:w="3979" w:type="dxa"/>
          </w:tcPr>
          <w:p w:rsidR="003F6B09" w:rsidRPr="003F6B09" w:rsidRDefault="00C67387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10</w:t>
            </w:r>
          </w:p>
        </w:tc>
      </w:tr>
      <w:tr w:rsidR="003F6B09" w:rsidRPr="003F6B09" w:rsidTr="00532FAA">
        <w:trPr>
          <w:trHeight w:val="261"/>
        </w:trPr>
        <w:tc>
          <w:tcPr>
            <w:tcW w:w="5745" w:type="dxa"/>
          </w:tcPr>
          <w:p w:rsidR="003F6B09" w:rsidRPr="003F6B09" w:rsidRDefault="003F6B09" w:rsidP="001E485B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Solicitudes Respondidas Fuera de los Plazos Establecidos:</w:t>
            </w:r>
          </w:p>
        </w:tc>
        <w:tc>
          <w:tcPr>
            <w:tcW w:w="3979" w:type="dxa"/>
          </w:tcPr>
          <w:p w:rsidR="003F6B09" w:rsidRP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0</w:t>
            </w:r>
          </w:p>
        </w:tc>
      </w:tr>
      <w:tr w:rsidR="003F6B09" w:rsidRPr="003F6B09" w:rsidTr="00532FAA">
        <w:trPr>
          <w:trHeight w:val="261"/>
        </w:trPr>
        <w:tc>
          <w:tcPr>
            <w:tcW w:w="5745" w:type="dxa"/>
          </w:tcPr>
          <w:p w:rsidR="003F6B09" w:rsidRPr="003F6B09" w:rsidRDefault="003F6B09" w:rsidP="001E485B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Solicitudes Rechazadas y/o Suspendidas:</w:t>
            </w:r>
          </w:p>
        </w:tc>
        <w:tc>
          <w:tcPr>
            <w:tcW w:w="3979" w:type="dxa"/>
          </w:tcPr>
          <w:p w:rsidR="003F6B09" w:rsidRPr="003F6B09" w:rsidRDefault="00C67387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0</w:t>
            </w:r>
          </w:p>
        </w:tc>
      </w:tr>
      <w:tr w:rsidR="003F6B09" w:rsidRPr="003F6B09" w:rsidTr="00532FAA">
        <w:trPr>
          <w:trHeight w:val="358"/>
        </w:trPr>
        <w:tc>
          <w:tcPr>
            <w:tcW w:w="5745" w:type="dxa"/>
          </w:tcPr>
          <w:p w:rsidR="003F6B09" w:rsidRPr="003F6B09" w:rsidRDefault="003F6B09" w:rsidP="001E485B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Total de Solicitudes:</w:t>
            </w:r>
          </w:p>
        </w:tc>
        <w:tc>
          <w:tcPr>
            <w:tcW w:w="3979" w:type="dxa"/>
          </w:tcPr>
          <w:p w:rsidR="003F6B09" w:rsidRPr="003F6B09" w:rsidRDefault="003F6B09" w:rsidP="00C67387">
            <w:pPr>
              <w:jc w:val="center"/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1</w:t>
            </w:r>
            <w:r w:rsidR="00C67387">
              <w:rPr>
                <w:b/>
                <w:lang w:val="es-DO"/>
              </w:rPr>
              <w:t>0</w:t>
            </w:r>
          </w:p>
        </w:tc>
      </w:tr>
    </w:tbl>
    <w:p w:rsidR="003F6B09" w:rsidRDefault="003F6B09" w:rsidP="003F6B09">
      <w:pPr>
        <w:rPr>
          <w:lang w:val="es-DO"/>
        </w:rPr>
      </w:pPr>
    </w:p>
    <w:p w:rsidR="00C67387" w:rsidRDefault="00C67387" w:rsidP="00C67387">
      <w:pPr>
        <w:jc w:val="center"/>
        <w:rPr>
          <w:lang w:val="es-DO"/>
        </w:rPr>
      </w:pPr>
      <w:r>
        <w:rPr>
          <w:noProof/>
          <w:lang w:val="es-DO" w:eastAsia="es-DO"/>
        </w:rPr>
        <w:drawing>
          <wp:inline distT="0" distB="0" distL="0" distR="0" wp14:anchorId="79435B36" wp14:editId="280F25C6">
            <wp:extent cx="4048125" cy="2433359"/>
            <wp:effectExtent l="0" t="0" r="0" b="508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432" cy="2511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6B09" w:rsidRPr="003F6B09" w:rsidRDefault="003F6B09" w:rsidP="001A26F0">
      <w:pPr>
        <w:jc w:val="both"/>
        <w:rPr>
          <w:b/>
          <w:lang w:val="es-DO"/>
        </w:rPr>
      </w:pPr>
      <w:r w:rsidRPr="003F6B09">
        <w:rPr>
          <w:b/>
          <w:lang w:val="es-DO"/>
        </w:rPr>
        <w:t>Resultado Sistema de Quejas, Reclamos y Sugerencias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>Durante el periodo enero - diciembre 202</w:t>
      </w:r>
      <w:r w:rsidR="00C67387">
        <w:rPr>
          <w:lang w:val="es-DO"/>
        </w:rPr>
        <w:t>4</w:t>
      </w:r>
      <w:r w:rsidRPr="003F6B09">
        <w:rPr>
          <w:lang w:val="es-DO"/>
        </w:rPr>
        <w:t xml:space="preserve">, a través de los canales correo electrónico y el Sistema 311, el Instituto Nacional del Cáncer Rosa Emilia Sánchez Pérez de Tavares (INCART) recibió un total de </w:t>
      </w:r>
      <w:r w:rsidR="000C341D">
        <w:rPr>
          <w:lang w:val="es-DO"/>
        </w:rPr>
        <w:t>4</w:t>
      </w:r>
      <w:r w:rsidRPr="003F6B09">
        <w:rPr>
          <w:lang w:val="es-DO"/>
        </w:rPr>
        <w:t xml:space="preserve"> queja</w:t>
      </w:r>
      <w:r w:rsidR="00C67387">
        <w:rPr>
          <w:lang w:val="es-DO"/>
        </w:rPr>
        <w:t>s</w:t>
      </w:r>
      <w:r w:rsidRPr="003F6B09">
        <w:rPr>
          <w:lang w:val="es-DO"/>
        </w:rPr>
        <w:t xml:space="preserve"> y  reclamaci</w:t>
      </w:r>
      <w:r w:rsidR="00C67387">
        <w:rPr>
          <w:lang w:val="es-DO"/>
        </w:rPr>
        <w:t>o</w:t>
      </w:r>
      <w:r w:rsidRPr="003F6B09">
        <w:rPr>
          <w:lang w:val="es-DO"/>
        </w:rPr>
        <w:t>n</w:t>
      </w:r>
      <w:r w:rsidR="00C67387">
        <w:rPr>
          <w:lang w:val="es-DO"/>
        </w:rPr>
        <w:t>es</w:t>
      </w:r>
      <w:r w:rsidRPr="003F6B09">
        <w:rPr>
          <w:lang w:val="es-DO"/>
        </w:rPr>
        <w:t xml:space="preserve">, </w:t>
      </w:r>
      <w:r w:rsidR="00C67387">
        <w:rPr>
          <w:lang w:val="es-DO"/>
        </w:rPr>
        <w:t>todas interpuestas por la ciudadana Julissa</w:t>
      </w:r>
      <w:r w:rsidR="000C341D">
        <w:rPr>
          <w:lang w:val="es-DO"/>
        </w:rPr>
        <w:t xml:space="preserve"> Altagracia Geraldo Torres y, siguiendo instrucciones recibidas, todas fueros declinadas.</w:t>
      </w:r>
    </w:p>
    <w:p w:rsidR="003F6B09" w:rsidRPr="003F6B09" w:rsidRDefault="003F6B09" w:rsidP="001A26F0">
      <w:pPr>
        <w:jc w:val="both"/>
        <w:rPr>
          <w:b/>
          <w:lang w:val="es-DO"/>
        </w:rPr>
      </w:pPr>
      <w:r w:rsidRPr="003F6B09">
        <w:rPr>
          <w:b/>
          <w:lang w:val="es-DO"/>
        </w:rPr>
        <w:lastRenderedPageBreak/>
        <w:t>Resultado mediciones del portal de transparencia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>Evaluaciones correspondientes al año 202</w:t>
      </w:r>
      <w:r w:rsidR="000C341D">
        <w:rPr>
          <w:lang w:val="es-DO"/>
        </w:rPr>
        <w:t>4</w:t>
      </w:r>
      <w:r>
        <w:rPr>
          <w:lang w:val="es-DO"/>
        </w:rPr>
        <w:t>:</w:t>
      </w:r>
    </w:p>
    <w:tbl>
      <w:tblPr>
        <w:tblStyle w:val="Tablaconcuadrcula"/>
        <w:tblW w:w="8590" w:type="dxa"/>
        <w:tblInd w:w="279" w:type="dxa"/>
        <w:tblLook w:val="04A0" w:firstRow="1" w:lastRow="0" w:firstColumn="1" w:lastColumn="0" w:noHBand="0" w:noVBand="1"/>
      </w:tblPr>
      <w:tblGrid>
        <w:gridCol w:w="3758"/>
        <w:gridCol w:w="4832"/>
      </w:tblGrid>
      <w:tr w:rsidR="003F6B09" w:rsidTr="000C341D">
        <w:trPr>
          <w:trHeight w:val="446"/>
        </w:trPr>
        <w:tc>
          <w:tcPr>
            <w:tcW w:w="3758" w:type="dxa"/>
          </w:tcPr>
          <w:p w:rsidR="003F6B09" w:rsidRPr="003F6B09" w:rsidRDefault="003F6B09" w:rsidP="000C341D">
            <w:pPr>
              <w:jc w:val="center"/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Enero</w:t>
            </w:r>
          </w:p>
        </w:tc>
        <w:tc>
          <w:tcPr>
            <w:tcW w:w="4832" w:type="dxa"/>
          </w:tcPr>
          <w:p w:rsidR="003F6B09" w:rsidRDefault="002A5A7E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89.49</w:t>
            </w:r>
          </w:p>
        </w:tc>
      </w:tr>
      <w:tr w:rsidR="003F6B09" w:rsidTr="000C341D">
        <w:trPr>
          <w:trHeight w:val="432"/>
        </w:trPr>
        <w:tc>
          <w:tcPr>
            <w:tcW w:w="3758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 xml:space="preserve">Febrero </w:t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4832" w:type="dxa"/>
          </w:tcPr>
          <w:p w:rsidR="003F6B09" w:rsidRDefault="00532FAA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94.72</w:t>
            </w:r>
          </w:p>
        </w:tc>
      </w:tr>
      <w:tr w:rsidR="003F6B09" w:rsidTr="000C341D">
        <w:trPr>
          <w:trHeight w:val="446"/>
        </w:trPr>
        <w:tc>
          <w:tcPr>
            <w:tcW w:w="3758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Marzo</w:t>
            </w:r>
            <w:r w:rsidRPr="003F6B09">
              <w:rPr>
                <w:b/>
                <w:lang w:val="es-DO"/>
              </w:rPr>
              <w:tab/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4832" w:type="dxa"/>
          </w:tcPr>
          <w:p w:rsidR="003F6B09" w:rsidRDefault="002A5A7E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93.63</w:t>
            </w:r>
          </w:p>
        </w:tc>
      </w:tr>
      <w:tr w:rsidR="003F6B09" w:rsidTr="000C341D">
        <w:trPr>
          <w:trHeight w:val="432"/>
        </w:trPr>
        <w:tc>
          <w:tcPr>
            <w:tcW w:w="3758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Abril</w:t>
            </w:r>
            <w:r w:rsidRPr="003F6B09">
              <w:rPr>
                <w:b/>
                <w:lang w:val="es-DO"/>
              </w:rPr>
              <w:tab/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4832" w:type="dxa"/>
          </w:tcPr>
          <w:p w:rsidR="003F6B09" w:rsidRDefault="002A5A7E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94.48</w:t>
            </w:r>
          </w:p>
        </w:tc>
      </w:tr>
      <w:tr w:rsidR="00C963CF" w:rsidTr="000C341D">
        <w:trPr>
          <w:trHeight w:val="446"/>
        </w:trPr>
        <w:tc>
          <w:tcPr>
            <w:tcW w:w="3758" w:type="dxa"/>
          </w:tcPr>
          <w:p w:rsidR="00C963CF" w:rsidRPr="003F6B09" w:rsidRDefault="00C963CF" w:rsidP="003F6B09">
            <w:pPr>
              <w:rPr>
                <w:b/>
                <w:lang w:val="es-DO"/>
              </w:rPr>
            </w:pPr>
            <w:r>
              <w:rPr>
                <w:b/>
                <w:lang w:val="es-DO"/>
              </w:rPr>
              <w:t>Mayo</w:t>
            </w:r>
          </w:p>
        </w:tc>
        <w:tc>
          <w:tcPr>
            <w:tcW w:w="4832" w:type="dxa"/>
          </w:tcPr>
          <w:p w:rsidR="00C963CF" w:rsidRPr="003F6B09" w:rsidRDefault="002A5A7E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94.99</w:t>
            </w:r>
          </w:p>
        </w:tc>
      </w:tr>
      <w:tr w:rsidR="003F6B09" w:rsidTr="000C341D">
        <w:trPr>
          <w:trHeight w:val="446"/>
        </w:trPr>
        <w:tc>
          <w:tcPr>
            <w:tcW w:w="3758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Junio</w:t>
            </w:r>
            <w:r w:rsidRPr="003F6B09">
              <w:rPr>
                <w:b/>
                <w:lang w:val="es-DO"/>
              </w:rPr>
              <w:tab/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4832" w:type="dxa"/>
          </w:tcPr>
          <w:p w:rsidR="003F6B09" w:rsidRDefault="00532FAA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97.29</w:t>
            </w:r>
          </w:p>
        </w:tc>
      </w:tr>
      <w:tr w:rsidR="003F6B09" w:rsidTr="000C341D">
        <w:trPr>
          <w:trHeight w:val="432"/>
        </w:trPr>
        <w:tc>
          <w:tcPr>
            <w:tcW w:w="3758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Julio</w:t>
            </w:r>
            <w:r w:rsidRPr="003F6B09">
              <w:rPr>
                <w:b/>
                <w:lang w:val="es-DO"/>
              </w:rPr>
              <w:tab/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4832" w:type="dxa"/>
          </w:tcPr>
          <w:p w:rsidR="003F6B09" w:rsidRDefault="00532FAA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89.39</w:t>
            </w:r>
          </w:p>
        </w:tc>
      </w:tr>
      <w:tr w:rsidR="003F6B09" w:rsidTr="000C341D">
        <w:trPr>
          <w:trHeight w:val="446"/>
        </w:trPr>
        <w:tc>
          <w:tcPr>
            <w:tcW w:w="3758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Agosto</w:t>
            </w:r>
          </w:p>
        </w:tc>
        <w:tc>
          <w:tcPr>
            <w:tcW w:w="4832" w:type="dxa"/>
          </w:tcPr>
          <w:p w:rsidR="003F6B09" w:rsidRDefault="002A5A7E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95.46</w:t>
            </w:r>
          </w:p>
        </w:tc>
      </w:tr>
      <w:tr w:rsidR="003F6B09" w:rsidTr="000C341D">
        <w:trPr>
          <w:trHeight w:val="432"/>
        </w:trPr>
        <w:tc>
          <w:tcPr>
            <w:tcW w:w="3758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Septiembre</w:t>
            </w:r>
          </w:p>
        </w:tc>
        <w:tc>
          <w:tcPr>
            <w:tcW w:w="4832" w:type="dxa"/>
          </w:tcPr>
          <w:p w:rsidR="003F6B09" w:rsidRDefault="002A5A7E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97.20</w:t>
            </w:r>
          </w:p>
        </w:tc>
      </w:tr>
      <w:tr w:rsidR="003F6B09" w:rsidTr="000C341D">
        <w:trPr>
          <w:trHeight w:val="446"/>
        </w:trPr>
        <w:tc>
          <w:tcPr>
            <w:tcW w:w="3758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Octubre</w:t>
            </w:r>
          </w:p>
        </w:tc>
        <w:tc>
          <w:tcPr>
            <w:tcW w:w="4832" w:type="dxa"/>
          </w:tcPr>
          <w:p w:rsidR="003F6B09" w:rsidRDefault="002A5A7E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96.15</w:t>
            </w:r>
          </w:p>
        </w:tc>
      </w:tr>
    </w:tbl>
    <w:p w:rsidR="003F6B09" w:rsidRDefault="003F6B09" w:rsidP="003F6B09">
      <w:pPr>
        <w:rPr>
          <w:lang w:val="es-DO"/>
        </w:rPr>
      </w:pP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Al momento de realizar este informe, sólo hemos recibido las calificaciones correspondientes a las evaluaciones realizadas por la DIGEIG, </w:t>
      </w:r>
      <w:r>
        <w:rPr>
          <w:lang w:val="es-DO"/>
        </w:rPr>
        <w:t>correspondientes a</w:t>
      </w:r>
      <w:r w:rsidRPr="003F6B09">
        <w:rPr>
          <w:lang w:val="es-DO"/>
        </w:rPr>
        <w:t xml:space="preserve"> los meses enero hasta </w:t>
      </w:r>
      <w:r w:rsidR="002A5A7E">
        <w:rPr>
          <w:lang w:val="es-DO"/>
        </w:rPr>
        <w:t>octubr</w:t>
      </w:r>
      <w:r w:rsidRPr="003F6B09">
        <w:rPr>
          <w:lang w:val="es-DO"/>
        </w:rPr>
        <w:t>e 202</w:t>
      </w:r>
      <w:r w:rsidR="002A5A7E">
        <w:rPr>
          <w:lang w:val="es-DO"/>
        </w:rPr>
        <w:t>4</w:t>
      </w:r>
      <w:r w:rsidRPr="003F6B09">
        <w:rPr>
          <w:lang w:val="es-DO"/>
        </w:rPr>
        <w:t>.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Trabajamos acorde a las plantillas establecidas por la OGTIC y según los parámetros de la Dirección General de Ética e Integridad Gubernamental (DIGEIG) estipulados en la Resolución 002-2021 que crea el Portal Único de Transparencia y cambia la estandarización de los Sub-Portales de Transparencia. 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>Se evidencia una mejora significativa en las calificaciones comparadas con el año 202</w:t>
      </w:r>
      <w:r w:rsidR="00C51D51">
        <w:rPr>
          <w:lang w:val="es-DO"/>
        </w:rPr>
        <w:t>3</w:t>
      </w:r>
      <w:r w:rsidRPr="003F6B09">
        <w:rPr>
          <w:lang w:val="es-DO"/>
        </w:rPr>
        <w:t>, pero continuamos gestionando el incremento de las informaciones publicadas</w:t>
      </w:r>
      <w:r w:rsidR="00246262">
        <w:rPr>
          <w:lang w:val="es-DO"/>
        </w:rPr>
        <w:t xml:space="preserve"> </w:t>
      </w:r>
      <w:r w:rsidR="00A35479">
        <w:rPr>
          <w:lang w:val="es-DO"/>
        </w:rPr>
        <w:t>así como su puntualidad</w:t>
      </w:r>
      <w:r w:rsidRPr="003F6B09">
        <w:rPr>
          <w:lang w:val="es-DO"/>
        </w:rPr>
        <w:t xml:space="preserve">. </w:t>
      </w:r>
    </w:p>
    <w:p w:rsid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>Seguimos trabajando de manera comprometida y tesonera en pro de la excelencia, procurando establecer una cultura de integridad y transparencia institucional.</w:t>
      </w:r>
    </w:p>
    <w:p w:rsidR="009D7C62" w:rsidRDefault="009D7C62" w:rsidP="001A26F0">
      <w:pPr>
        <w:jc w:val="both"/>
        <w:rPr>
          <w:lang w:val="es-DO"/>
        </w:rPr>
      </w:pPr>
      <w:r>
        <w:rPr>
          <w:lang w:val="es-DO"/>
        </w:rPr>
        <w:t xml:space="preserve">Elaborado </w:t>
      </w:r>
      <w:r w:rsidR="00851A87">
        <w:rPr>
          <w:lang w:val="es-DO"/>
        </w:rPr>
        <w:t>por:</w:t>
      </w:r>
    </w:p>
    <w:p w:rsidR="009D7C62" w:rsidRDefault="009D7C62" w:rsidP="001A26F0">
      <w:pPr>
        <w:jc w:val="both"/>
        <w:rPr>
          <w:lang w:val="es-DO"/>
        </w:rPr>
      </w:pPr>
    </w:p>
    <w:p w:rsidR="009D7C62" w:rsidRPr="00AF1F8B" w:rsidRDefault="009D7C62" w:rsidP="001A26F0">
      <w:pPr>
        <w:jc w:val="both"/>
        <w:rPr>
          <w:b/>
          <w:lang w:val="es-DO"/>
        </w:rPr>
      </w:pPr>
      <w:r w:rsidRPr="00AF1F8B">
        <w:rPr>
          <w:b/>
          <w:lang w:val="es-DO"/>
        </w:rPr>
        <w:t>Rosina Del Carmen Barreiro Liriano</w:t>
      </w:r>
    </w:p>
    <w:p w:rsidR="009D7C62" w:rsidRPr="003F6B09" w:rsidRDefault="009D7C62" w:rsidP="001A26F0">
      <w:pPr>
        <w:jc w:val="both"/>
        <w:rPr>
          <w:lang w:val="es-DO"/>
        </w:rPr>
      </w:pPr>
      <w:r>
        <w:rPr>
          <w:lang w:val="es-DO"/>
        </w:rPr>
        <w:t>Responsable de Acceso a la Información Pública - RAI</w:t>
      </w:r>
    </w:p>
    <w:sectPr w:rsidR="009D7C62" w:rsidRPr="003F6B09" w:rsidSect="003F6B09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 w:code="1"/>
      <w:pgMar w:top="226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E31" w:rsidRDefault="00C30E31" w:rsidP="00D1373A">
      <w:pPr>
        <w:spacing w:after="0" w:line="240" w:lineRule="auto"/>
      </w:pPr>
      <w:r>
        <w:separator/>
      </w:r>
    </w:p>
  </w:endnote>
  <w:endnote w:type="continuationSeparator" w:id="0">
    <w:p w:rsidR="00C30E31" w:rsidRDefault="00C30E31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97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D1373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D1373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D1373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E31" w:rsidRDefault="00C30E31" w:rsidP="00D1373A">
      <w:pPr>
        <w:spacing w:after="0" w:line="240" w:lineRule="auto"/>
      </w:pPr>
      <w:r>
        <w:separator/>
      </w:r>
    </w:p>
  </w:footnote>
  <w:footnote w:type="continuationSeparator" w:id="0">
    <w:p w:rsidR="00C30E31" w:rsidRDefault="00C30E31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C30E3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C30E3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0;margin-top:0;width:612.25pt;height:792.25pt;z-index:-251656192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C30E3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4417C9"/>
    <w:multiLevelType w:val="hybridMultilevel"/>
    <w:tmpl w:val="B66855A6"/>
    <w:lvl w:ilvl="0" w:tplc="4058E384">
      <w:numFmt w:val="bullet"/>
      <w:lvlText w:val=""/>
      <w:lvlJc w:val="left"/>
      <w:pPr>
        <w:ind w:left="720" w:hanging="360"/>
      </w:pPr>
      <w:rPr>
        <w:rFonts w:ascii="Symbol" w:eastAsia="Calibri" w:hAnsi="Symbol" w:cs="font297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215F"/>
    <w:rsid w:val="00007144"/>
    <w:rsid w:val="00050940"/>
    <w:rsid w:val="000C341D"/>
    <w:rsid w:val="000D6055"/>
    <w:rsid w:val="001062D1"/>
    <w:rsid w:val="0017613C"/>
    <w:rsid w:val="00176E96"/>
    <w:rsid w:val="001A26F0"/>
    <w:rsid w:val="001B072E"/>
    <w:rsid w:val="001B11A5"/>
    <w:rsid w:val="001C6150"/>
    <w:rsid w:val="00246262"/>
    <w:rsid w:val="0026017F"/>
    <w:rsid w:val="002A5A7E"/>
    <w:rsid w:val="002E3A3E"/>
    <w:rsid w:val="002F78DB"/>
    <w:rsid w:val="003071DA"/>
    <w:rsid w:val="003816CD"/>
    <w:rsid w:val="003B25E8"/>
    <w:rsid w:val="003E3888"/>
    <w:rsid w:val="003E3C6A"/>
    <w:rsid w:val="003F6B09"/>
    <w:rsid w:val="00453525"/>
    <w:rsid w:val="00456E60"/>
    <w:rsid w:val="004F7BB6"/>
    <w:rsid w:val="00532FAA"/>
    <w:rsid w:val="00541DE4"/>
    <w:rsid w:val="00550E06"/>
    <w:rsid w:val="006230C9"/>
    <w:rsid w:val="00634EF2"/>
    <w:rsid w:val="00652D07"/>
    <w:rsid w:val="006A0C13"/>
    <w:rsid w:val="006C7CE2"/>
    <w:rsid w:val="006E0E28"/>
    <w:rsid w:val="0072627D"/>
    <w:rsid w:val="00734B02"/>
    <w:rsid w:val="007417E3"/>
    <w:rsid w:val="007A36AF"/>
    <w:rsid w:val="007F1489"/>
    <w:rsid w:val="00803B77"/>
    <w:rsid w:val="008360F2"/>
    <w:rsid w:val="00851A87"/>
    <w:rsid w:val="008B5254"/>
    <w:rsid w:val="008D5FB6"/>
    <w:rsid w:val="009D7C62"/>
    <w:rsid w:val="00A124EF"/>
    <w:rsid w:val="00A35479"/>
    <w:rsid w:val="00A42603"/>
    <w:rsid w:val="00A978A7"/>
    <w:rsid w:val="00AF1F8B"/>
    <w:rsid w:val="00B36B39"/>
    <w:rsid w:val="00B866EC"/>
    <w:rsid w:val="00BB640E"/>
    <w:rsid w:val="00BC3DB2"/>
    <w:rsid w:val="00BD3AAB"/>
    <w:rsid w:val="00BD3FB1"/>
    <w:rsid w:val="00BE7711"/>
    <w:rsid w:val="00C30E31"/>
    <w:rsid w:val="00C51D51"/>
    <w:rsid w:val="00C54AF7"/>
    <w:rsid w:val="00C67387"/>
    <w:rsid w:val="00C81218"/>
    <w:rsid w:val="00C84D33"/>
    <w:rsid w:val="00C904EA"/>
    <w:rsid w:val="00C963CF"/>
    <w:rsid w:val="00CB4133"/>
    <w:rsid w:val="00CC4138"/>
    <w:rsid w:val="00CD1C99"/>
    <w:rsid w:val="00D1373A"/>
    <w:rsid w:val="00D302DE"/>
    <w:rsid w:val="00D950DC"/>
    <w:rsid w:val="00DC73F5"/>
    <w:rsid w:val="00DF7D0B"/>
    <w:rsid w:val="00EA6B21"/>
    <w:rsid w:val="00EF76B0"/>
    <w:rsid w:val="00F65642"/>
    <w:rsid w:val="00FB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EF2"/>
    <w:pPr>
      <w:suppressAutoHyphens/>
      <w:spacing w:after="200" w:line="276" w:lineRule="auto"/>
    </w:pPr>
    <w:rPr>
      <w:rFonts w:ascii="Calibri" w:eastAsia="Calibri" w:hAnsi="Calibri" w:cs="font297"/>
      <w:kern w:val="1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0"/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0"/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3F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84D33"/>
    <w:pPr>
      <w:ind w:left="720"/>
      <w:contextualSpacing/>
    </w:pPr>
  </w:style>
  <w:style w:type="character" w:customStyle="1" w:styleId="markhoc4tigzy">
    <w:name w:val="markhoc4tigzy"/>
    <w:basedOn w:val="Fuentedeprrafopredeter"/>
    <w:rsid w:val="00D95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7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header" Target="header3.xml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F458E-687F-4C49-A0F6-BA774CA19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683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2025-01-27T19:21:00Z</cp:lastPrinted>
  <dcterms:created xsi:type="dcterms:W3CDTF">2025-01-27T19:34:00Z</dcterms:created>
  <dcterms:modified xsi:type="dcterms:W3CDTF">2025-01-27T19:34:00Z</dcterms:modified>
</cp:coreProperties>
</file>